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0426F5" w14:textId="77777777" w:rsidR="00833ADC" w:rsidRPr="00833ADC" w:rsidRDefault="00833ADC" w:rsidP="00833ADC">
      <w:pPr>
        <w:keepNext/>
        <w:autoSpaceDE/>
        <w:autoSpaceDN/>
        <w:adjustRightInd/>
        <w:ind w:firstLine="709"/>
        <w:jc w:val="center"/>
        <w:outlineLvl w:val="3"/>
        <w:rPr>
          <w:rFonts w:eastAsia="Times New Roman"/>
          <w:b/>
          <w:bCs/>
          <w:caps/>
          <w:sz w:val="28"/>
          <w:szCs w:val="28"/>
        </w:rPr>
      </w:pPr>
      <w:r w:rsidRPr="00833ADC">
        <w:rPr>
          <w:rFonts w:eastAsia="Times New Roman"/>
          <w:b/>
          <w:bCs/>
          <w:caps/>
          <w:sz w:val="28"/>
          <w:szCs w:val="28"/>
        </w:rPr>
        <w:t>КОНТРОЛЬНО-Счетная палата ГОРОЖСКОГО ОКРУГА «ЖАТАЙ» республики Саха (Якутия)</w:t>
      </w:r>
    </w:p>
    <w:p w14:paraId="765780B5" w14:textId="77777777" w:rsidR="00833ADC" w:rsidRPr="00833ADC" w:rsidRDefault="00833ADC" w:rsidP="00833ADC">
      <w:pPr>
        <w:widowControl/>
        <w:autoSpaceDE/>
        <w:autoSpaceDN/>
        <w:adjustRightInd/>
        <w:ind w:left="5529" w:firstLine="709"/>
        <w:jc w:val="both"/>
        <w:rPr>
          <w:rFonts w:eastAsia="Times New Roman"/>
          <w:b/>
          <w:color w:val="000099"/>
        </w:rPr>
      </w:pPr>
    </w:p>
    <w:p w14:paraId="15F19BC3" w14:textId="77777777" w:rsidR="00833ADC" w:rsidRPr="00833ADC" w:rsidRDefault="00833ADC" w:rsidP="00833ADC">
      <w:pPr>
        <w:widowControl/>
        <w:autoSpaceDE/>
        <w:autoSpaceDN/>
        <w:adjustRightInd/>
        <w:ind w:left="5529" w:firstLine="709"/>
        <w:jc w:val="both"/>
        <w:rPr>
          <w:rFonts w:eastAsia="Times New Roman"/>
          <w:b/>
          <w:color w:val="000099"/>
        </w:rPr>
      </w:pPr>
    </w:p>
    <w:p w14:paraId="70F152FE" w14:textId="77777777" w:rsidR="00833ADC" w:rsidRPr="00833ADC" w:rsidRDefault="00833ADC" w:rsidP="00833ADC">
      <w:pPr>
        <w:widowControl/>
        <w:autoSpaceDE/>
        <w:autoSpaceDN/>
        <w:adjustRightInd/>
        <w:ind w:left="5529" w:firstLine="709"/>
        <w:jc w:val="right"/>
        <w:rPr>
          <w:rFonts w:eastAsia="Times New Roman"/>
          <w:b/>
          <w:color w:val="000099"/>
        </w:rPr>
      </w:pPr>
      <w:r w:rsidRPr="00833ADC">
        <w:rPr>
          <w:rFonts w:eastAsia="Times New Roman"/>
          <w:b/>
          <w:color w:val="000099"/>
        </w:rPr>
        <w:t xml:space="preserve"> УТВЕРЖДАЮ</w:t>
      </w:r>
    </w:p>
    <w:p w14:paraId="7509BB3A" w14:textId="77777777" w:rsidR="00833ADC" w:rsidRPr="00833ADC" w:rsidRDefault="00833ADC" w:rsidP="00833ADC">
      <w:pPr>
        <w:widowControl/>
        <w:autoSpaceDE/>
        <w:autoSpaceDN/>
        <w:adjustRightInd/>
        <w:ind w:left="5529" w:firstLine="709"/>
        <w:jc w:val="right"/>
        <w:rPr>
          <w:rFonts w:eastAsia="Times New Roman"/>
          <w:b/>
          <w:color w:val="000099"/>
        </w:rPr>
      </w:pPr>
      <w:r w:rsidRPr="00833ADC">
        <w:rPr>
          <w:rFonts w:eastAsia="Times New Roman"/>
          <w:b/>
          <w:color w:val="000099"/>
        </w:rPr>
        <w:t>Председатель Контрольно-счетной палаты ГО «Жатай»</w:t>
      </w:r>
    </w:p>
    <w:p w14:paraId="1160A213" w14:textId="77777777" w:rsidR="00833ADC" w:rsidRPr="00833ADC" w:rsidRDefault="00833ADC" w:rsidP="00833ADC">
      <w:pPr>
        <w:widowControl/>
        <w:autoSpaceDE/>
        <w:autoSpaceDN/>
        <w:adjustRightInd/>
        <w:ind w:left="5529" w:firstLine="709"/>
        <w:jc w:val="right"/>
        <w:rPr>
          <w:rFonts w:eastAsia="Times New Roman"/>
          <w:b/>
          <w:color w:val="000099"/>
        </w:rPr>
      </w:pPr>
      <w:r w:rsidRPr="00833ADC">
        <w:rPr>
          <w:rFonts w:eastAsia="Times New Roman"/>
          <w:b/>
          <w:color w:val="000099"/>
        </w:rPr>
        <w:t>Республики Саха (Якутия)</w:t>
      </w:r>
    </w:p>
    <w:p w14:paraId="43366C13" w14:textId="77777777" w:rsidR="00833ADC" w:rsidRPr="00833ADC" w:rsidRDefault="00833ADC" w:rsidP="00833ADC">
      <w:pPr>
        <w:widowControl/>
        <w:autoSpaceDE/>
        <w:autoSpaceDN/>
        <w:adjustRightInd/>
        <w:ind w:left="5529" w:firstLine="709"/>
        <w:jc w:val="both"/>
        <w:rPr>
          <w:rFonts w:eastAsia="Times New Roman"/>
          <w:b/>
        </w:rPr>
      </w:pPr>
    </w:p>
    <w:p w14:paraId="19DCDF16" w14:textId="77777777" w:rsidR="00833ADC" w:rsidRPr="00833ADC" w:rsidRDefault="00833ADC" w:rsidP="00833ADC">
      <w:pPr>
        <w:widowControl/>
        <w:autoSpaceDE/>
        <w:autoSpaceDN/>
        <w:adjustRightInd/>
        <w:ind w:left="5529" w:firstLine="709"/>
        <w:jc w:val="right"/>
        <w:rPr>
          <w:rFonts w:eastAsia="Times New Roman"/>
        </w:rPr>
      </w:pPr>
      <w:r w:rsidRPr="00833ADC">
        <w:rPr>
          <w:rFonts w:eastAsia="Times New Roman"/>
          <w:b/>
        </w:rPr>
        <w:t>_____________ Н.В. Ротермель</w:t>
      </w:r>
    </w:p>
    <w:p w14:paraId="4966FBB9" w14:textId="77777777" w:rsidR="00833ADC" w:rsidRPr="00833ADC" w:rsidRDefault="00833ADC" w:rsidP="00833ADC">
      <w:pPr>
        <w:widowControl/>
        <w:autoSpaceDE/>
        <w:autoSpaceDN/>
        <w:adjustRightInd/>
        <w:ind w:firstLine="709"/>
        <w:jc w:val="right"/>
        <w:rPr>
          <w:rFonts w:eastAsia="Times New Roman"/>
        </w:rPr>
      </w:pPr>
      <w:r w:rsidRPr="00D86103">
        <w:rPr>
          <w:rFonts w:eastAsia="Times New Roman"/>
        </w:rPr>
        <w:t>(Приложение № 1</w:t>
      </w:r>
      <w:r w:rsidRPr="00833ADC">
        <w:rPr>
          <w:rFonts w:eastAsia="Times New Roman"/>
        </w:rPr>
        <w:t xml:space="preserve"> </w:t>
      </w:r>
    </w:p>
    <w:p w14:paraId="0ED3D2E9" w14:textId="77777777" w:rsidR="00833ADC" w:rsidRPr="00833ADC" w:rsidRDefault="00833ADC" w:rsidP="00833ADC">
      <w:pPr>
        <w:widowControl/>
        <w:autoSpaceDE/>
        <w:autoSpaceDN/>
        <w:adjustRightInd/>
        <w:ind w:firstLine="709"/>
        <w:jc w:val="right"/>
        <w:rPr>
          <w:rFonts w:eastAsia="Times New Roman"/>
        </w:rPr>
      </w:pPr>
      <w:r w:rsidRPr="00833ADC">
        <w:rPr>
          <w:rFonts w:eastAsia="Times New Roman"/>
        </w:rPr>
        <w:t>к приказу Контрольно-счетной</w:t>
      </w:r>
    </w:p>
    <w:p w14:paraId="6F4EDAEE" w14:textId="77777777" w:rsidR="00833ADC" w:rsidRPr="00833ADC" w:rsidRDefault="00833ADC" w:rsidP="00833ADC">
      <w:pPr>
        <w:widowControl/>
        <w:autoSpaceDE/>
        <w:autoSpaceDN/>
        <w:adjustRightInd/>
        <w:ind w:firstLine="709"/>
        <w:jc w:val="right"/>
        <w:rPr>
          <w:rFonts w:eastAsia="Times New Roman"/>
        </w:rPr>
      </w:pPr>
      <w:r w:rsidRPr="00833ADC">
        <w:rPr>
          <w:rFonts w:eastAsia="Times New Roman"/>
        </w:rPr>
        <w:t xml:space="preserve">палаты ГО «Жатай» </w:t>
      </w:r>
    </w:p>
    <w:p w14:paraId="3F31D5B2" w14:textId="77777777" w:rsidR="00833ADC" w:rsidRPr="00833ADC" w:rsidRDefault="00833ADC" w:rsidP="00833ADC">
      <w:pPr>
        <w:widowControl/>
        <w:autoSpaceDE/>
        <w:autoSpaceDN/>
        <w:adjustRightInd/>
        <w:ind w:firstLine="709"/>
        <w:jc w:val="right"/>
        <w:rPr>
          <w:rFonts w:eastAsia="Times New Roman"/>
        </w:rPr>
      </w:pPr>
      <w:r w:rsidRPr="00833ADC">
        <w:rPr>
          <w:rFonts w:eastAsia="Times New Roman"/>
        </w:rPr>
        <w:t>Республики Саха (Якутия)</w:t>
      </w:r>
    </w:p>
    <w:p w14:paraId="75DFE39B" w14:textId="0154D3AA" w:rsidR="00833ADC" w:rsidRPr="00833ADC" w:rsidRDefault="00833ADC" w:rsidP="00833ADC">
      <w:pPr>
        <w:widowControl/>
        <w:autoSpaceDE/>
        <w:autoSpaceDN/>
        <w:adjustRightInd/>
        <w:ind w:firstLine="709"/>
        <w:jc w:val="right"/>
        <w:rPr>
          <w:rFonts w:eastAsia="Times New Roman"/>
        </w:rPr>
      </w:pPr>
      <w:r w:rsidRPr="00833ADC">
        <w:rPr>
          <w:rFonts w:eastAsia="Times New Roman"/>
        </w:rPr>
        <w:t xml:space="preserve">от </w:t>
      </w:r>
      <w:r w:rsidR="00D86103">
        <w:rPr>
          <w:rFonts w:eastAsia="Times New Roman"/>
        </w:rPr>
        <w:t>01 октября</w:t>
      </w:r>
      <w:r w:rsidRPr="00833ADC">
        <w:rPr>
          <w:rFonts w:eastAsia="Times New Roman"/>
        </w:rPr>
        <w:t xml:space="preserve"> 2024 года № 7-КСП) </w:t>
      </w:r>
    </w:p>
    <w:p w14:paraId="292B9843" w14:textId="77777777" w:rsidR="00833ADC" w:rsidRPr="00833ADC" w:rsidRDefault="00833ADC" w:rsidP="00833ADC">
      <w:pPr>
        <w:widowControl/>
        <w:autoSpaceDE/>
        <w:autoSpaceDN/>
        <w:adjustRightInd/>
        <w:ind w:firstLine="709"/>
        <w:jc w:val="right"/>
        <w:rPr>
          <w:rFonts w:eastAsia="Times New Roman"/>
          <w:sz w:val="28"/>
          <w:szCs w:val="28"/>
        </w:rPr>
      </w:pPr>
    </w:p>
    <w:p w14:paraId="087D0C00" w14:textId="77777777" w:rsidR="00833ADC" w:rsidRPr="00833ADC" w:rsidRDefault="00833ADC" w:rsidP="00833ADC">
      <w:pPr>
        <w:keepNext/>
        <w:autoSpaceDE/>
        <w:autoSpaceDN/>
        <w:adjustRightInd/>
        <w:ind w:firstLine="709"/>
        <w:jc w:val="right"/>
        <w:outlineLvl w:val="3"/>
        <w:rPr>
          <w:rFonts w:eastAsia="Times New Roman"/>
          <w:b/>
          <w:bCs/>
          <w:caps/>
          <w:sz w:val="28"/>
          <w:szCs w:val="28"/>
        </w:rPr>
      </w:pPr>
    </w:p>
    <w:p w14:paraId="4041FE51" w14:textId="77777777" w:rsidR="00833ADC" w:rsidRPr="00833ADC" w:rsidRDefault="00833ADC" w:rsidP="00833ADC">
      <w:pPr>
        <w:keepNext/>
        <w:autoSpaceDE/>
        <w:autoSpaceDN/>
        <w:adjustRightInd/>
        <w:ind w:firstLine="709"/>
        <w:jc w:val="center"/>
        <w:outlineLvl w:val="3"/>
        <w:rPr>
          <w:rFonts w:eastAsia="Times New Roman"/>
          <w:b/>
          <w:bCs/>
          <w:caps/>
          <w:sz w:val="28"/>
          <w:szCs w:val="28"/>
        </w:rPr>
      </w:pPr>
    </w:p>
    <w:p w14:paraId="3EC64A9C" w14:textId="77777777" w:rsidR="00833ADC" w:rsidRPr="00833ADC" w:rsidRDefault="00833ADC" w:rsidP="00833ADC">
      <w:pPr>
        <w:keepNext/>
        <w:autoSpaceDE/>
        <w:autoSpaceDN/>
        <w:adjustRightInd/>
        <w:ind w:firstLine="709"/>
        <w:jc w:val="center"/>
        <w:outlineLvl w:val="3"/>
        <w:rPr>
          <w:rFonts w:eastAsia="Times New Roman"/>
          <w:b/>
          <w:bCs/>
          <w:caps/>
          <w:sz w:val="28"/>
          <w:szCs w:val="28"/>
        </w:rPr>
      </w:pPr>
    </w:p>
    <w:p w14:paraId="58290CB3" w14:textId="77777777" w:rsidR="00833ADC" w:rsidRPr="00833ADC" w:rsidRDefault="00833ADC" w:rsidP="00833ADC">
      <w:pPr>
        <w:keepNext/>
        <w:autoSpaceDE/>
        <w:autoSpaceDN/>
        <w:adjustRightInd/>
        <w:ind w:firstLine="709"/>
        <w:jc w:val="center"/>
        <w:outlineLvl w:val="6"/>
        <w:rPr>
          <w:rFonts w:eastAsia="Times New Roman"/>
          <w:sz w:val="28"/>
          <w:szCs w:val="28"/>
        </w:rPr>
      </w:pPr>
    </w:p>
    <w:p w14:paraId="19540761" w14:textId="6273F844" w:rsidR="00833ADC" w:rsidRPr="00833ADC" w:rsidRDefault="00833ADC" w:rsidP="00833ADC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b/>
          <w:sz w:val="32"/>
          <w:szCs w:val="32"/>
        </w:rPr>
      </w:pPr>
      <w:r w:rsidRPr="00833ADC">
        <w:rPr>
          <w:rFonts w:eastAsia="Times New Roman"/>
          <w:b/>
          <w:sz w:val="32"/>
          <w:szCs w:val="32"/>
        </w:rPr>
        <w:t xml:space="preserve">СТАНДАРТ </w:t>
      </w:r>
      <w:r w:rsidR="00953CD8">
        <w:rPr>
          <w:rFonts w:eastAsia="Times New Roman"/>
          <w:b/>
          <w:sz w:val="32"/>
          <w:szCs w:val="32"/>
        </w:rPr>
        <w:t>ОРГАНИЗАЦИИ ДЕЯТЕЛЬНОСТИ</w:t>
      </w:r>
    </w:p>
    <w:p w14:paraId="47ABC7CA" w14:textId="77777777" w:rsidR="00833ADC" w:rsidRPr="00833ADC" w:rsidRDefault="00833ADC" w:rsidP="00833ADC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14:paraId="241C6906" w14:textId="77777777" w:rsidR="00833ADC" w:rsidRPr="00833ADC" w:rsidRDefault="00833ADC" w:rsidP="00833ADC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14:paraId="70F5E072" w14:textId="1A955A71" w:rsidR="00833ADC" w:rsidRPr="00833ADC" w:rsidRDefault="00833ADC" w:rsidP="00833ADC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  <w:r w:rsidRPr="00833ADC">
        <w:rPr>
          <w:rFonts w:eastAsia="Times New Roman"/>
          <w:b/>
          <w:sz w:val="36"/>
          <w:szCs w:val="36"/>
        </w:rPr>
        <w:t xml:space="preserve"> С</w:t>
      </w:r>
      <w:r w:rsidR="00953CD8">
        <w:rPr>
          <w:rFonts w:eastAsia="Times New Roman"/>
          <w:b/>
          <w:sz w:val="36"/>
          <w:szCs w:val="36"/>
        </w:rPr>
        <w:t>ОД</w:t>
      </w:r>
      <w:r w:rsidRPr="00833ADC">
        <w:rPr>
          <w:rFonts w:eastAsia="Times New Roman"/>
          <w:b/>
          <w:sz w:val="36"/>
          <w:szCs w:val="36"/>
        </w:rPr>
        <w:t xml:space="preserve"> </w:t>
      </w:r>
      <w:r w:rsidR="00953CD8">
        <w:rPr>
          <w:rFonts w:eastAsia="Times New Roman"/>
          <w:b/>
          <w:sz w:val="36"/>
          <w:szCs w:val="36"/>
        </w:rPr>
        <w:t>0</w:t>
      </w:r>
      <w:r w:rsidRPr="00833ADC">
        <w:rPr>
          <w:rFonts w:eastAsia="Times New Roman"/>
          <w:b/>
          <w:sz w:val="36"/>
          <w:szCs w:val="36"/>
        </w:rPr>
        <w:t xml:space="preserve">01 </w:t>
      </w:r>
      <w:bookmarkStart w:id="0" w:name="_Hlk178670741"/>
      <w:r w:rsidRPr="00833ADC">
        <w:rPr>
          <w:rFonts w:eastAsia="Times New Roman"/>
          <w:b/>
          <w:sz w:val="36"/>
          <w:szCs w:val="36"/>
        </w:rPr>
        <w:t>«</w:t>
      </w:r>
      <w:r w:rsidR="00953CD8">
        <w:rPr>
          <w:rFonts w:eastAsia="Times New Roman"/>
          <w:b/>
          <w:sz w:val="36"/>
          <w:szCs w:val="36"/>
        </w:rPr>
        <w:t>Порядок подготовки отчета о деятельности Контрольно-счетной палаты Городского округа «Жатай» Республики Саха (Якутия)</w:t>
      </w:r>
      <w:r w:rsidRPr="00833ADC">
        <w:rPr>
          <w:rFonts w:eastAsia="Times New Roman"/>
          <w:b/>
          <w:sz w:val="36"/>
          <w:szCs w:val="36"/>
        </w:rPr>
        <w:t>»</w:t>
      </w:r>
      <w:bookmarkEnd w:id="0"/>
    </w:p>
    <w:p w14:paraId="23B06A61" w14:textId="77777777" w:rsidR="00833ADC" w:rsidRPr="00833ADC" w:rsidRDefault="00833ADC" w:rsidP="00833ADC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color w:val="000099"/>
          <w:sz w:val="28"/>
          <w:szCs w:val="28"/>
        </w:rPr>
      </w:pPr>
    </w:p>
    <w:p w14:paraId="41EDD38B" w14:textId="77777777" w:rsidR="00833ADC" w:rsidRPr="00833ADC" w:rsidRDefault="00833ADC" w:rsidP="00833ADC">
      <w:pPr>
        <w:autoSpaceDE/>
        <w:autoSpaceDN/>
        <w:adjustRightInd/>
        <w:ind w:firstLine="709"/>
        <w:jc w:val="center"/>
        <w:rPr>
          <w:rFonts w:eastAsia="Times New Roman"/>
          <w:sz w:val="28"/>
          <w:szCs w:val="28"/>
        </w:rPr>
      </w:pPr>
    </w:p>
    <w:p w14:paraId="5BD96033" w14:textId="77777777" w:rsidR="00833ADC" w:rsidRPr="00833ADC" w:rsidRDefault="00833ADC" w:rsidP="00833ADC">
      <w:pPr>
        <w:autoSpaceDE/>
        <w:autoSpaceDN/>
        <w:adjustRightInd/>
        <w:ind w:firstLine="709"/>
        <w:jc w:val="center"/>
        <w:rPr>
          <w:rFonts w:eastAsia="Times New Roman"/>
          <w:sz w:val="28"/>
          <w:szCs w:val="28"/>
        </w:rPr>
      </w:pPr>
    </w:p>
    <w:p w14:paraId="3D4C632A" w14:textId="77777777" w:rsidR="00833ADC" w:rsidRPr="00833ADC" w:rsidRDefault="00833ADC" w:rsidP="00833ADC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</w:p>
    <w:p w14:paraId="3685058B" w14:textId="77777777" w:rsidR="00833ADC" w:rsidRPr="00833ADC" w:rsidRDefault="00833ADC" w:rsidP="00833ADC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</w:p>
    <w:p w14:paraId="283283AF" w14:textId="77777777" w:rsidR="00833ADC" w:rsidRPr="00833ADC" w:rsidRDefault="00833ADC" w:rsidP="00833ADC">
      <w:pPr>
        <w:widowControl/>
        <w:autoSpaceDE/>
        <w:autoSpaceDN/>
        <w:adjustRightInd/>
        <w:ind w:firstLine="709"/>
        <w:jc w:val="center"/>
        <w:rPr>
          <w:rFonts w:eastAsia="Times New Roman"/>
          <w:bCs/>
          <w:caps/>
          <w:sz w:val="28"/>
          <w:szCs w:val="28"/>
        </w:rPr>
      </w:pPr>
    </w:p>
    <w:p w14:paraId="34F2906A" w14:textId="77777777" w:rsidR="00833ADC" w:rsidRPr="00833ADC" w:rsidRDefault="00833ADC" w:rsidP="00833ADC">
      <w:pPr>
        <w:widowControl/>
        <w:autoSpaceDE/>
        <w:autoSpaceDN/>
        <w:adjustRightInd/>
        <w:ind w:firstLine="709"/>
        <w:jc w:val="center"/>
        <w:rPr>
          <w:rFonts w:eastAsia="Times New Roman"/>
          <w:bCs/>
          <w:caps/>
          <w:sz w:val="28"/>
          <w:szCs w:val="28"/>
        </w:rPr>
      </w:pPr>
    </w:p>
    <w:p w14:paraId="589B030E" w14:textId="77777777" w:rsidR="00833ADC" w:rsidRPr="00833ADC" w:rsidRDefault="00833ADC" w:rsidP="00833ADC">
      <w:pPr>
        <w:widowControl/>
        <w:autoSpaceDE/>
        <w:autoSpaceDN/>
        <w:adjustRightInd/>
        <w:ind w:firstLine="709"/>
        <w:jc w:val="center"/>
        <w:rPr>
          <w:rFonts w:eastAsia="Times New Roman"/>
          <w:bCs/>
          <w:caps/>
          <w:sz w:val="28"/>
          <w:szCs w:val="28"/>
        </w:rPr>
      </w:pPr>
    </w:p>
    <w:p w14:paraId="4DD1140A" w14:textId="77777777" w:rsidR="00833ADC" w:rsidRPr="00833ADC" w:rsidRDefault="00833ADC" w:rsidP="00833ADC">
      <w:pPr>
        <w:widowControl/>
        <w:autoSpaceDE/>
        <w:autoSpaceDN/>
        <w:adjustRightInd/>
        <w:ind w:firstLine="709"/>
        <w:jc w:val="center"/>
        <w:rPr>
          <w:rFonts w:eastAsia="Times New Roman"/>
          <w:bCs/>
          <w:caps/>
          <w:sz w:val="28"/>
          <w:szCs w:val="28"/>
        </w:rPr>
      </w:pPr>
    </w:p>
    <w:p w14:paraId="68FAA94F" w14:textId="77777777" w:rsidR="00833ADC" w:rsidRPr="00833ADC" w:rsidRDefault="00833ADC" w:rsidP="00833ADC">
      <w:pPr>
        <w:widowControl/>
        <w:autoSpaceDE/>
        <w:autoSpaceDN/>
        <w:adjustRightInd/>
        <w:ind w:firstLine="709"/>
        <w:jc w:val="center"/>
        <w:rPr>
          <w:rFonts w:eastAsia="Times New Roman"/>
          <w:bCs/>
          <w:caps/>
          <w:sz w:val="28"/>
          <w:szCs w:val="28"/>
        </w:rPr>
      </w:pPr>
    </w:p>
    <w:p w14:paraId="733E2831" w14:textId="77777777" w:rsidR="00833ADC" w:rsidRPr="00833ADC" w:rsidRDefault="00833ADC" w:rsidP="00833ADC">
      <w:pPr>
        <w:widowControl/>
        <w:autoSpaceDE/>
        <w:autoSpaceDN/>
        <w:adjustRightInd/>
        <w:ind w:firstLine="709"/>
        <w:jc w:val="center"/>
        <w:rPr>
          <w:rFonts w:eastAsia="Times New Roman"/>
          <w:bCs/>
          <w:caps/>
          <w:sz w:val="28"/>
          <w:szCs w:val="28"/>
        </w:rPr>
      </w:pPr>
    </w:p>
    <w:p w14:paraId="3298E09B" w14:textId="77777777" w:rsidR="00833ADC" w:rsidRPr="00833ADC" w:rsidRDefault="00833ADC" w:rsidP="00833ADC">
      <w:pPr>
        <w:widowControl/>
        <w:autoSpaceDE/>
        <w:autoSpaceDN/>
        <w:adjustRightInd/>
        <w:ind w:firstLine="709"/>
        <w:jc w:val="center"/>
        <w:rPr>
          <w:rFonts w:eastAsia="Times New Roman"/>
          <w:bCs/>
          <w:caps/>
          <w:sz w:val="28"/>
          <w:szCs w:val="28"/>
        </w:rPr>
      </w:pPr>
    </w:p>
    <w:p w14:paraId="2DED5714" w14:textId="77777777" w:rsidR="00833ADC" w:rsidRPr="00833ADC" w:rsidRDefault="00833ADC" w:rsidP="00833ADC">
      <w:pPr>
        <w:widowControl/>
        <w:autoSpaceDE/>
        <w:autoSpaceDN/>
        <w:adjustRightInd/>
        <w:ind w:firstLine="709"/>
        <w:jc w:val="center"/>
        <w:rPr>
          <w:rFonts w:eastAsia="Times New Roman"/>
          <w:bCs/>
          <w:caps/>
          <w:sz w:val="28"/>
          <w:szCs w:val="28"/>
        </w:rPr>
      </w:pPr>
    </w:p>
    <w:p w14:paraId="053259A9" w14:textId="77777777" w:rsidR="00833ADC" w:rsidRPr="00833ADC" w:rsidRDefault="00833ADC" w:rsidP="00833ADC">
      <w:pPr>
        <w:widowControl/>
        <w:autoSpaceDE/>
        <w:autoSpaceDN/>
        <w:adjustRightInd/>
        <w:jc w:val="center"/>
        <w:rPr>
          <w:rFonts w:eastAsia="Times New Roman"/>
          <w:bCs/>
          <w:caps/>
        </w:rPr>
      </w:pPr>
      <w:r w:rsidRPr="00833ADC">
        <w:rPr>
          <w:rFonts w:eastAsia="Times New Roman"/>
          <w:bCs/>
          <w:caps/>
        </w:rPr>
        <w:t>ЖАТАЙ</w:t>
      </w:r>
    </w:p>
    <w:p w14:paraId="77A64F21" w14:textId="77777777" w:rsidR="00833ADC" w:rsidRDefault="00833ADC" w:rsidP="00833ADC">
      <w:pPr>
        <w:widowControl/>
        <w:autoSpaceDE/>
        <w:autoSpaceDN/>
        <w:adjustRightInd/>
        <w:jc w:val="center"/>
        <w:rPr>
          <w:rFonts w:eastAsia="Times New Roman"/>
        </w:rPr>
      </w:pPr>
      <w:r w:rsidRPr="00833ADC">
        <w:rPr>
          <w:rFonts w:eastAsia="Times New Roman"/>
        </w:rPr>
        <w:t>2024 г.</w:t>
      </w:r>
    </w:p>
    <w:p w14:paraId="704F7B23" w14:textId="3433F2B7" w:rsidR="00962B6F" w:rsidRDefault="00962B6F">
      <w:pPr>
        <w:widowControl/>
        <w:autoSpaceDE/>
        <w:autoSpaceDN/>
        <w:adjustRightInd/>
        <w:spacing w:after="160" w:line="259" w:lineRule="auto"/>
        <w:rPr>
          <w:rFonts w:eastAsia="Times New Roman"/>
        </w:rPr>
      </w:pPr>
      <w:r>
        <w:rPr>
          <w:rFonts w:eastAsia="Times New Roman"/>
        </w:rPr>
        <w:br w:type="page"/>
      </w:r>
    </w:p>
    <w:p w14:paraId="47F319D7" w14:textId="77777777" w:rsidR="00962B6F" w:rsidRPr="00833ADC" w:rsidRDefault="00962B6F" w:rsidP="00833ADC">
      <w:pPr>
        <w:widowControl/>
        <w:autoSpaceDE/>
        <w:autoSpaceDN/>
        <w:adjustRightInd/>
        <w:jc w:val="center"/>
        <w:rPr>
          <w:rFonts w:eastAsia="Times New Roman"/>
        </w:rPr>
      </w:pPr>
    </w:p>
    <w:p w14:paraId="5CD34FF8" w14:textId="77777777" w:rsidR="00833ADC" w:rsidRDefault="00833ADC" w:rsidP="00833ADC">
      <w:pPr>
        <w:pStyle w:val="Style2"/>
        <w:widowControl/>
        <w:spacing w:line="240" w:lineRule="auto"/>
        <w:ind w:firstLine="567"/>
        <w:jc w:val="both"/>
        <w:rPr>
          <w:rStyle w:val="FontStyle24"/>
        </w:rPr>
      </w:pPr>
    </w:p>
    <w:p w14:paraId="3A31B3AE" w14:textId="09882EFD" w:rsidR="00EC15A8" w:rsidRPr="0011053C" w:rsidRDefault="00EC15A8" w:rsidP="00215FE8">
      <w:pPr>
        <w:pStyle w:val="Style2"/>
        <w:widowControl/>
        <w:spacing w:line="240" w:lineRule="auto"/>
        <w:rPr>
          <w:rStyle w:val="FontStyle24"/>
          <w:sz w:val="24"/>
          <w:szCs w:val="24"/>
        </w:rPr>
      </w:pPr>
      <w:r w:rsidRPr="0011053C">
        <w:rPr>
          <w:rStyle w:val="FontStyle24"/>
          <w:sz w:val="24"/>
          <w:szCs w:val="24"/>
        </w:rPr>
        <w:t>Содержание:</w:t>
      </w:r>
    </w:p>
    <w:p w14:paraId="58050AC1" w14:textId="77777777" w:rsidR="00EC15A8" w:rsidRPr="0011053C" w:rsidRDefault="00EC15A8" w:rsidP="00215FE8">
      <w:pPr>
        <w:pStyle w:val="Style2"/>
        <w:widowControl/>
        <w:spacing w:line="240" w:lineRule="auto"/>
        <w:rPr>
          <w:rStyle w:val="FontStyle24"/>
          <w:sz w:val="24"/>
          <w:szCs w:val="24"/>
        </w:rPr>
      </w:pPr>
    </w:p>
    <w:p w14:paraId="2EB2C6B7" w14:textId="4E08C39C" w:rsidR="00EC15A8" w:rsidRPr="0011053C" w:rsidRDefault="00EC15A8" w:rsidP="00EC15A8">
      <w:pPr>
        <w:pStyle w:val="Style2"/>
        <w:widowControl/>
        <w:spacing w:line="276" w:lineRule="auto"/>
        <w:jc w:val="left"/>
        <w:rPr>
          <w:rStyle w:val="FontStyle24"/>
          <w:b w:val="0"/>
          <w:bCs w:val="0"/>
          <w:sz w:val="24"/>
          <w:szCs w:val="24"/>
        </w:rPr>
      </w:pPr>
      <w:r w:rsidRPr="0011053C">
        <w:rPr>
          <w:rStyle w:val="FontStyle24"/>
          <w:b w:val="0"/>
          <w:bCs w:val="0"/>
          <w:sz w:val="24"/>
          <w:szCs w:val="24"/>
        </w:rPr>
        <w:t>1. Общие положения</w:t>
      </w:r>
      <w:r w:rsidR="0011053C">
        <w:rPr>
          <w:rStyle w:val="FontStyle24"/>
          <w:b w:val="0"/>
          <w:bCs w:val="0"/>
          <w:sz w:val="24"/>
          <w:szCs w:val="24"/>
        </w:rPr>
        <w:tab/>
      </w:r>
      <w:r w:rsidR="0011053C">
        <w:rPr>
          <w:rStyle w:val="FontStyle24"/>
          <w:b w:val="0"/>
          <w:bCs w:val="0"/>
          <w:sz w:val="24"/>
          <w:szCs w:val="24"/>
        </w:rPr>
        <w:tab/>
      </w:r>
      <w:r w:rsidR="0011053C">
        <w:rPr>
          <w:rStyle w:val="FontStyle24"/>
          <w:b w:val="0"/>
          <w:bCs w:val="0"/>
          <w:sz w:val="24"/>
          <w:szCs w:val="24"/>
        </w:rPr>
        <w:tab/>
      </w:r>
      <w:r w:rsidR="0011053C">
        <w:rPr>
          <w:rStyle w:val="FontStyle24"/>
          <w:b w:val="0"/>
          <w:bCs w:val="0"/>
          <w:sz w:val="24"/>
          <w:szCs w:val="24"/>
        </w:rPr>
        <w:tab/>
      </w:r>
      <w:r w:rsidR="0011053C">
        <w:rPr>
          <w:rStyle w:val="FontStyle24"/>
          <w:b w:val="0"/>
          <w:bCs w:val="0"/>
          <w:sz w:val="24"/>
          <w:szCs w:val="24"/>
        </w:rPr>
        <w:tab/>
      </w:r>
      <w:r w:rsidR="0011053C">
        <w:rPr>
          <w:rStyle w:val="FontStyle24"/>
          <w:b w:val="0"/>
          <w:bCs w:val="0"/>
          <w:sz w:val="24"/>
          <w:szCs w:val="24"/>
        </w:rPr>
        <w:tab/>
      </w:r>
      <w:r w:rsidR="0011053C">
        <w:rPr>
          <w:rStyle w:val="FontStyle24"/>
          <w:b w:val="0"/>
          <w:bCs w:val="0"/>
          <w:sz w:val="24"/>
          <w:szCs w:val="24"/>
        </w:rPr>
        <w:tab/>
      </w:r>
      <w:r w:rsidR="0011053C">
        <w:rPr>
          <w:rStyle w:val="FontStyle24"/>
          <w:b w:val="0"/>
          <w:bCs w:val="0"/>
          <w:sz w:val="24"/>
          <w:szCs w:val="24"/>
        </w:rPr>
        <w:tab/>
        <w:t>3</w:t>
      </w:r>
    </w:p>
    <w:p w14:paraId="51513A7D" w14:textId="11B220C8" w:rsidR="00EC15A8" w:rsidRPr="0011053C" w:rsidRDefault="00EC15A8" w:rsidP="00EC15A8">
      <w:pPr>
        <w:pStyle w:val="Style2"/>
        <w:widowControl/>
        <w:spacing w:line="276" w:lineRule="auto"/>
        <w:jc w:val="left"/>
        <w:rPr>
          <w:rStyle w:val="FontStyle24"/>
          <w:b w:val="0"/>
          <w:bCs w:val="0"/>
          <w:sz w:val="24"/>
          <w:szCs w:val="24"/>
        </w:rPr>
      </w:pPr>
      <w:r w:rsidRPr="0011053C">
        <w:rPr>
          <w:rStyle w:val="FontStyle24"/>
          <w:b w:val="0"/>
          <w:bCs w:val="0"/>
          <w:sz w:val="24"/>
          <w:szCs w:val="24"/>
        </w:rPr>
        <w:t>2. Цель, задачи и принципы формирования отчета о деятельности КСП</w:t>
      </w:r>
      <w:r w:rsidR="0011053C">
        <w:rPr>
          <w:rStyle w:val="FontStyle24"/>
          <w:b w:val="0"/>
          <w:bCs w:val="0"/>
          <w:sz w:val="24"/>
          <w:szCs w:val="24"/>
        </w:rPr>
        <w:tab/>
        <w:t>3</w:t>
      </w:r>
    </w:p>
    <w:p w14:paraId="3ECCD6D3" w14:textId="3A882D6C" w:rsidR="00EC15A8" w:rsidRPr="0011053C" w:rsidRDefault="00EC15A8" w:rsidP="00EC15A8">
      <w:pPr>
        <w:pStyle w:val="Style2"/>
        <w:widowControl/>
        <w:spacing w:line="276" w:lineRule="auto"/>
        <w:jc w:val="left"/>
        <w:rPr>
          <w:rStyle w:val="FontStyle24"/>
          <w:b w:val="0"/>
          <w:bCs w:val="0"/>
          <w:sz w:val="24"/>
          <w:szCs w:val="24"/>
        </w:rPr>
      </w:pPr>
      <w:r w:rsidRPr="0011053C">
        <w:rPr>
          <w:rStyle w:val="FontStyle24"/>
          <w:b w:val="0"/>
          <w:bCs w:val="0"/>
          <w:sz w:val="24"/>
          <w:szCs w:val="24"/>
        </w:rPr>
        <w:t>3. Требования к содержанию годового отчета о деятельности КСП</w:t>
      </w:r>
      <w:r w:rsidR="0011053C">
        <w:rPr>
          <w:rStyle w:val="FontStyle24"/>
          <w:b w:val="0"/>
          <w:bCs w:val="0"/>
          <w:sz w:val="24"/>
          <w:szCs w:val="24"/>
        </w:rPr>
        <w:tab/>
      </w:r>
      <w:r w:rsidR="0011053C">
        <w:rPr>
          <w:rStyle w:val="FontStyle24"/>
          <w:b w:val="0"/>
          <w:bCs w:val="0"/>
          <w:sz w:val="24"/>
          <w:szCs w:val="24"/>
        </w:rPr>
        <w:tab/>
        <w:t>3-5</w:t>
      </w:r>
    </w:p>
    <w:p w14:paraId="45DDFD79" w14:textId="1165B42A" w:rsidR="00EC15A8" w:rsidRPr="0011053C" w:rsidRDefault="00EC15A8" w:rsidP="00EC15A8">
      <w:pPr>
        <w:pStyle w:val="Style2"/>
        <w:widowControl/>
        <w:spacing w:line="276" w:lineRule="auto"/>
        <w:jc w:val="left"/>
        <w:rPr>
          <w:rStyle w:val="FontStyle24"/>
          <w:b w:val="0"/>
          <w:bCs w:val="0"/>
          <w:sz w:val="24"/>
          <w:szCs w:val="24"/>
        </w:rPr>
      </w:pPr>
      <w:r w:rsidRPr="0011053C">
        <w:rPr>
          <w:rStyle w:val="FontStyle24"/>
          <w:b w:val="0"/>
          <w:bCs w:val="0"/>
          <w:sz w:val="24"/>
          <w:szCs w:val="24"/>
        </w:rPr>
        <w:t>4. Правила формирования отчета о деятельности КСП</w:t>
      </w:r>
      <w:r w:rsidR="0011053C">
        <w:rPr>
          <w:rStyle w:val="FontStyle24"/>
          <w:b w:val="0"/>
          <w:bCs w:val="0"/>
          <w:sz w:val="24"/>
          <w:szCs w:val="24"/>
        </w:rPr>
        <w:tab/>
      </w:r>
      <w:r w:rsidR="0011053C">
        <w:rPr>
          <w:rStyle w:val="FontStyle24"/>
          <w:b w:val="0"/>
          <w:bCs w:val="0"/>
          <w:sz w:val="24"/>
          <w:szCs w:val="24"/>
        </w:rPr>
        <w:tab/>
      </w:r>
      <w:r w:rsidR="0011053C">
        <w:rPr>
          <w:rStyle w:val="FontStyle24"/>
          <w:b w:val="0"/>
          <w:bCs w:val="0"/>
          <w:sz w:val="24"/>
          <w:szCs w:val="24"/>
        </w:rPr>
        <w:tab/>
      </w:r>
      <w:r w:rsidR="0011053C">
        <w:rPr>
          <w:rStyle w:val="FontStyle24"/>
          <w:b w:val="0"/>
          <w:bCs w:val="0"/>
          <w:sz w:val="24"/>
          <w:szCs w:val="24"/>
        </w:rPr>
        <w:tab/>
        <w:t>5-6</w:t>
      </w:r>
    </w:p>
    <w:p w14:paraId="10A39935" w14:textId="1F8FA9AE" w:rsidR="00EC15A8" w:rsidRPr="0011053C" w:rsidRDefault="00EC15A8" w:rsidP="00EC15A8">
      <w:pPr>
        <w:pStyle w:val="Style2"/>
        <w:widowControl/>
        <w:spacing w:line="276" w:lineRule="auto"/>
        <w:jc w:val="left"/>
        <w:rPr>
          <w:rStyle w:val="FontStyle24"/>
          <w:b w:val="0"/>
          <w:bCs w:val="0"/>
          <w:sz w:val="24"/>
          <w:szCs w:val="24"/>
        </w:rPr>
      </w:pPr>
      <w:r w:rsidRPr="0011053C">
        <w:rPr>
          <w:rStyle w:val="FontStyle24"/>
          <w:b w:val="0"/>
          <w:bCs w:val="0"/>
          <w:sz w:val="24"/>
          <w:szCs w:val="24"/>
        </w:rPr>
        <w:t>5. Формирование и утверждение отчета о деятельности</w:t>
      </w:r>
      <w:r w:rsidR="0011053C">
        <w:rPr>
          <w:rStyle w:val="FontStyle24"/>
          <w:b w:val="0"/>
          <w:bCs w:val="0"/>
          <w:sz w:val="24"/>
          <w:szCs w:val="24"/>
        </w:rPr>
        <w:tab/>
      </w:r>
      <w:r w:rsidR="0011053C">
        <w:rPr>
          <w:rStyle w:val="FontStyle24"/>
          <w:b w:val="0"/>
          <w:bCs w:val="0"/>
          <w:sz w:val="24"/>
          <w:szCs w:val="24"/>
        </w:rPr>
        <w:tab/>
      </w:r>
      <w:r w:rsidR="0011053C">
        <w:rPr>
          <w:rStyle w:val="FontStyle24"/>
          <w:b w:val="0"/>
          <w:bCs w:val="0"/>
          <w:sz w:val="24"/>
          <w:szCs w:val="24"/>
        </w:rPr>
        <w:tab/>
        <w:t>6</w:t>
      </w:r>
    </w:p>
    <w:p w14:paraId="0BB06702" w14:textId="2C7D7AD9" w:rsidR="00953CD8" w:rsidRPr="0011053C" w:rsidRDefault="00953CD8" w:rsidP="00EC15A8">
      <w:pPr>
        <w:pStyle w:val="Style2"/>
        <w:widowControl/>
        <w:spacing w:line="276" w:lineRule="auto"/>
        <w:jc w:val="left"/>
        <w:rPr>
          <w:rStyle w:val="FontStyle24"/>
          <w:b w:val="0"/>
          <w:bCs w:val="0"/>
          <w:sz w:val="24"/>
          <w:szCs w:val="24"/>
        </w:rPr>
      </w:pPr>
      <w:r w:rsidRPr="0011053C">
        <w:rPr>
          <w:rStyle w:val="FontStyle24"/>
          <w:b w:val="0"/>
          <w:bCs w:val="0"/>
          <w:sz w:val="24"/>
          <w:szCs w:val="24"/>
        </w:rPr>
        <w:t>Приложение</w:t>
      </w:r>
      <w:r w:rsidR="0011053C">
        <w:rPr>
          <w:rStyle w:val="FontStyle24"/>
          <w:b w:val="0"/>
          <w:bCs w:val="0"/>
          <w:sz w:val="24"/>
          <w:szCs w:val="24"/>
        </w:rPr>
        <w:tab/>
      </w:r>
      <w:r w:rsidR="0011053C">
        <w:rPr>
          <w:rStyle w:val="FontStyle24"/>
          <w:b w:val="0"/>
          <w:bCs w:val="0"/>
          <w:sz w:val="24"/>
          <w:szCs w:val="24"/>
        </w:rPr>
        <w:tab/>
      </w:r>
      <w:r w:rsidR="0011053C">
        <w:rPr>
          <w:rStyle w:val="FontStyle24"/>
          <w:b w:val="0"/>
          <w:bCs w:val="0"/>
          <w:sz w:val="24"/>
          <w:szCs w:val="24"/>
        </w:rPr>
        <w:tab/>
      </w:r>
      <w:r w:rsidR="0011053C">
        <w:rPr>
          <w:rStyle w:val="FontStyle24"/>
          <w:b w:val="0"/>
          <w:bCs w:val="0"/>
          <w:sz w:val="24"/>
          <w:szCs w:val="24"/>
        </w:rPr>
        <w:tab/>
      </w:r>
      <w:r w:rsidR="0011053C">
        <w:rPr>
          <w:rStyle w:val="FontStyle24"/>
          <w:b w:val="0"/>
          <w:bCs w:val="0"/>
          <w:sz w:val="24"/>
          <w:szCs w:val="24"/>
        </w:rPr>
        <w:tab/>
      </w:r>
      <w:r w:rsidR="0011053C">
        <w:rPr>
          <w:rStyle w:val="FontStyle24"/>
          <w:b w:val="0"/>
          <w:bCs w:val="0"/>
          <w:sz w:val="24"/>
          <w:szCs w:val="24"/>
        </w:rPr>
        <w:tab/>
      </w:r>
      <w:r w:rsidR="0011053C">
        <w:rPr>
          <w:rStyle w:val="FontStyle24"/>
          <w:b w:val="0"/>
          <w:bCs w:val="0"/>
          <w:sz w:val="24"/>
          <w:szCs w:val="24"/>
        </w:rPr>
        <w:tab/>
      </w:r>
      <w:r w:rsidR="0011053C">
        <w:rPr>
          <w:rStyle w:val="FontStyle24"/>
          <w:b w:val="0"/>
          <w:bCs w:val="0"/>
          <w:sz w:val="24"/>
          <w:szCs w:val="24"/>
        </w:rPr>
        <w:tab/>
      </w:r>
      <w:r w:rsidR="0011053C">
        <w:rPr>
          <w:rStyle w:val="FontStyle24"/>
          <w:b w:val="0"/>
          <w:bCs w:val="0"/>
          <w:sz w:val="24"/>
          <w:szCs w:val="24"/>
        </w:rPr>
        <w:tab/>
      </w:r>
      <w:r w:rsidR="0011053C">
        <w:rPr>
          <w:rStyle w:val="FontStyle24"/>
          <w:b w:val="0"/>
          <w:bCs w:val="0"/>
          <w:sz w:val="24"/>
          <w:szCs w:val="24"/>
        </w:rPr>
        <w:tab/>
        <w:t>7-8</w:t>
      </w:r>
    </w:p>
    <w:p w14:paraId="0265813B" w14:textId="0443EDBE" w:rsidR="00EC15A8" w:rsidRPr="0011053C" w:rsidRDefault="00EC15A8">
      <w:pPr>
        <w:widowControl/>
        <w:autoSpaceDE/>
        <w:autoSpaceDN/>
        <w:adjustRightInd/>
        <w:spacing w:after="160" w:line="259" w:lineRule="auto"/>
        <w:rPr>
          <w:rStyle w:val="FontStyle24"/>
          <w:sz w:val="24"/>
          <w:szCs w:val="24"/>
        </w:rPr>
      </w:pPr>
      <w:r w:rsidRPr="0011053C">
        <w:rPr>
          <w:rStyle w:val="FontStyle24"/>
          <w:sz w:val="24"/>
          <w:szCs w:val="24"/>
        </w:rPr>
        <w:br w:type="page"/>
      </w:r>
    </w:p>
    <w:p w14:paraId="38A1D320" w14:textId="34FDA09D" w:rsidR="00833ADC" w:rsidRPr="0011053C" w:rsidRDefault="00833ADC" w:rsidP="00215FE8">
      <w:pPr>
        <w:pStyle w:val="Style2"/>
        <w:widowControl/>
        <w:spacing w:line="240" w:lineRule="auto"/>
        <w:rPr>
          <w:rStyle w:val="FontStyle24"/>
          <w:sz w:val="24"/>
          <w:szCs w:val="24"/>
        </w:rPr>
      </w:pPr>
      <w:r w:rsidRPr="0011053C">
        <w:rPr>
          <w:rStyle w:val="FontStyle24"/>
          <w:sz w:val="24"/>
          <w:szCs w:val="24"/>
        </w:rPr>
        <w:lastRenderedPageBreak/>
        <w:t>1. Общие положения</w:t>
      </w:r>
    </w:p>
    <w:p w14:paraId="7A6E9D64" w14:textId="41B42710" w:rsidR="00833ADC" w:rsidRPr="0011053C" w:rsidRDefault="00833ADC" w:rsidP="00215FE8">
      <w:pPr>
        <w:pStyle w:val="Style5"/>
        <w:widowControl/>
        <w:spacing w:line="240" w:lineRule="auto"/>
        <w:ind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1.1. Стандарт организации деятельности Контрольно-счетной палаты Городского округа «Жатай» Республики Саха (Якутия) СОД 001 «Подготовка отчета о деятельности Контрольно-счетной палаты Городского округа «Жатай» Республики Саха (Якутия)» /</w:t>
      </w:r>
      <w:r w:rsidRPr="0011053C">
        <w:rPr>
          <w:rStyle w:val="FontStyle23"/>
          <w:i/>
          <w:iCs/>
          <w:sz w:val="24"/>
          <w:szCs w:val="24"/>
        </w:rPr>
        <w:t>далее</w:t>
      </w:r>
      <w:r w:rsidRPr="0011053C">
        <w:rPr>
          <w:rStyle w:val="FontStyle23"/>
          <w:sz w:val="24"/>
          <w:szCs w:val="24"/>
        </w:rPr>
        <w:t xml:space="preserve"> - Стандарт/ разработан в соответствии с положениями Федерального закона от 07.02.2011 года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Положения о Контрольно-счетной палате Городского округа «Жатай» Республики Саха (Якутия) и Регламента Контрольно-счетной палаты Городского округа «Жатай» Республики Саха (Якутия), утвержденных Решением окружного Совета депутатов Городского округа «Жатай» от 23 декабря 2021 года № 29-5.</w:t>
      </w:r>
    </w:p>
    <w:p w14:paraId="332D46FF" w14:textId="75B5AAF6" w:rsidR="00833ADC" w:rsidRPr="0011053C" w:rsidRDefault="00833ADC" w:rsidP="00215FE8">
      <w:pPr>
        <w:pStyle w:val="Style5"/>
        <w:widowControl/>
        <w:spacing w:line="240" w:lineRule="auto"/>
        <w:ind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1.2. Стандарт разработан с учетом Общих требований к стандартам внешнего государственного и муниципального финансового контроля, утвержденных Коллегией Счетной палаты Российской Федерации (протокол от 12.05.2012 № 21К (854)) в целях реализации Положения о Контрольно-счетной палате Городского округа «Жатай» Республики Саха (Якутия), утвержденного Решением Окружного Совета депутатов от 23 декабря 2021 года №29-5 /</w:t>
      </w:r>
      <w:r w:rsidRPr="0011053C">
        <w:rPr>
          <w:rStyle w:val="FontStyle23"/>
          <w:i/>
          <w:iCs/>
          <w:sz w:val="24"/>
          <w:szCs w:val="24"/>
        </w:rPr>
        <w:t>далее</w:t>
      </w:r>
      <w:r w:rsidRPr="0011053C">
        <w:rPr>
          <w:rStyle w:val="FontStyle23"/>
          <w:sz w:val="24"/>
          <w:szCs w:val="24"/>
        </w:rPr>
        <w:t xml:space="preserve"> – Положение о КСП/.</w:t>
      </w:r>
    </w:p>
    <w:p w14:paraId="6B096C57" w14:textId="6AF76E34" w:rsidR="00833ADC" w:rsidRPr="0011053C" w:rsidRDefault="00833ADC" w:rsidP="00215FE8">
      <w:pPr>
        <w:pStyle w:val="Style5"/>
        <w:widowControl/>
        <w:spacing w:line="240" w:lineRule="auto"/>
        <w:ind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1.3. Настоящий Стандарт предназначен для установления общих принципов и правил подготовки годовых отчетов о деятельности Контрольно-счетной палаты Городского округа «Жатай» Республики Саха (Якутия) /далее – КСП/.</w:t>
      </w:r>
    </w:p>
    <w:p w14:paraId="638E3F4A" w14:textId="77777777" w:rsidR="00833ADC" w:rsidRPr="0011053C" w:rsidRDefault="00833ADC" w:rsidP="00215FE8">
      <w:pPr>
        <w:pStyle w:val="Style5"/>
        <w:widowControl/>
        <w:spacing w:line="240" w:lineRule="auto"/>
        <w:ind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1.3. Задачами настоящего Стандарта являются определение общих требований к:</w:t>
      </w:r>
    </w:p>
    <w:p w14:paraId="631ED31F" w14:textId="2C23480C" w:rsidR="00833ADC" w:rsidRPr="0011053C" w:rsidRDefault="00833ADC" w:rsidP="00215FE8">
      <w:pPr>
        <w:pStyle w:val="Style7"/>
        <w:widowControl/>
        <w:tabs>
          <w:tab w:val="left" w:pos="715"/>
        </w:tabs>
        <w:spacing w:line="240" w:lineRule="auto"/>
        <w:ind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- форме, структуре и содержанию отчетов о деятельности КСП;</w:t>
      </w:r>
    </w:p>
    <w:p w14:paraId="309632EA" w14:textId="16D741B4" w:rsidR="00833ADC" w:rsidRPr="0011053C" w:rsidRDefault="00833ADC" w:rsidP="00215FE8">
      <w:pPr>
        <w:pStyle w:val="Style7"/>
        <w:widowControl/>
        <w:tabs>
          <w:tab w:val="left" w:pos="715"/>
        </w:tabs>
        <w:spacing w:line="240" w:lineRule="auto"/>
        <w:ind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- организации работы по подготовке отчетов о деятельности КСП;</w:t>
      </w:r>
    </w:p>
    <w:p w14:paraId="0D2C0F01" w14:textId="7477981B" w:rsidR="00833ADC" w:rsidRPr="0011053C" w:rsidRDefault="00BF0D61" w:rsidP="00215FE8">
      <w:pPr>
        <w:pStyle w:val="Style7"/>
        <w:widowControl/>
        <w:tabs>
          <w:tab w:val="left" w:pos="715"/>
        </w:tabs>
        <w:spacing w:line="240" w:lineRule="auto"/>
        <w:ind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 xml:space="preserve">- </w:t>
      </w:r>
      <w:r w:rsidR="00833ADC" w:rsidRPr="0011053C">
        <w:rPr>
          <w:rStyle w:val="FontStyle23"/>
          <w:sz w:val="24"/>
          <w:szCs w:val="24"/>
        </w:rPr>
        <w:t>представлению документов и материалов для формирования отчетов о деятельности К</w:t>
      </w:r>
      <w:r w:rsidRPr="0011053C">
        <w:rPr>
          <w:rStyle w:val="FontStyle23"/>
          <w:sz w:val="24"/>
          <w:szCs w:val="24"/>
        </w:rPr>
        <w:t>СП</w:t>
      </w:r>
      <w:r w:rsidR="00833ADC" w:rsidRPr="0011053C">
        <w:rPr>
          <w:rStyle w:val="FontStyle23"/>
          <w:sz w:val="24"/>
          <w:szCs w:val="24"/>
        </w:rPr>
        <w:t>;</w:t>
      </w:r>
    </w:p>
    <w:p w14:paraId="6E486497" w14:textId="7DCF9134" w:rsidR="00833ADC" w:rsidRPr="0011053C" w:rsidRDefault="00BF0D61" w:rsidP="00215FE8">
      <w:pPr>
        <w:pStyle w:val="Style7"/>
        <w:widowControl/>
        <w:tabs>
          <w:tab w:val="left" w:pos="715"/>
        </w:tabs>
        <w:spacing w:line="240" w:lineRule="auto"/>
        <w:ind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 xml:space="preserve">- </w:t>
      </w:r>
      <w:r w:rsidR="00833ADC" w:rsidRPr="0011053C">
        <w:rPr>
          <w:rStyle w:val="FontStyle23"/>
          <w:sz w:val="24"/>
          <w:szCs w:val="24"/>
        </w:rPr>
        <w:t>определению порядка утверждения отчетов о деятельности К</w:t>
      </w:r>
      <w:r w:rsidRPr="0011053C">
        <w:rPr>
          <w:rStyle w:val="FontStyle23"/>
          <w:sz w:val="24"/>
          <w:szCs w:val="24"/>
        </w:rPr>
        <w:t>СП</w:t>
      </w:r>
      <w:r w:rsidR="00833ADC" w:rsidRPr="0011053C">
        <w:rPr>
          <w:rStyle w:val="FontStyle23"/>
          <w:sz w:val="24"/>
          <w:szCs w:val="24"/>
        </w:rPr>
        <w:t>.</w:t>
      </w:r>
    </w:p>
    <w:p w14:paraId="3D7B1A65" w14:textId="77777777" w:rsidR="00BF0D61" w:rsidRPr="0011053C" w:rsidRDefault="00BF0D61" w:rsidP="00215FE8">
      <w:pPr>
        <w:pStyle w:val="Style7"/>
        <w:widowControl/>
        <w:tabs>
          <w:tab w:val="left" w:pos="715"/>
        </w:tabs>
        <w:spacing w:line="240" w:lineRule="auto"/>
        <w:ind w:firstLine="567"/>
        <w:rPr>
          <w:rStyle w:val="FontStyle23"/>
          <w:sz w:val="24"/>
          <w:szCs w:val="24"/>
        </w:rPr>
      </w:pPr>
    </w:p>
    <w:p w14:paraId="6A47DCC7" w14:textId="58C4F3E4" w:rsidR="00833ADC" w:rsidRPr="0011053C" w:rsidRDefault="00833ADC" w:rsidP="00215FE8">
      <w:pPr>
        <w:pStyle w:val="Style8"/>
        <w:widowControl/>
        <w:spacing w:line="240" w:lineRule="auto"/>
        <w:ind w:firstLine="0"/>
        <w:jc w:val="center"/>
        <w:rPr>
          <w:rStyle w:val="FontStyle24"/>
          <w:sz w:val="24"/>
          <w:szCs w:val="24"/>
        </w:rPr>
      </w:pPr>
      <w:r w:rsidRPr="0011053C">
        <w:rPr>
          <w:rStyle w:val="FontStyle24"/>
          <w:sz w:val="24"/>
          <w:szCs w:val="24"/>
        </w:rPr>
        <w:t>2. Цель, задачи и принципы формирования отчет</w:t>
      </w:r>
      <w:r w:rsidR="00EC15A8" w:rsidRPr="0011053C">
        <w:rPr>
          <w:rStyle w:val="FontStyle24"/>
          <w:sz w:val="24"/>
          <w:szCs w:val="24"/>
        </w:rPr>
        <w:t>а</w:t>
      </w:r>
      <w:r w:rsidRPr="0011053C">
        <w:rPr>
          <w:rStyle w:val="FontStyle24"/>
          <w:sz w:val="24"/>
          <w:szCs w:val="24"/>
        </w:rPr>
        <w:t xml:space="preserve"> о деятельности К</w:t>
      </w:r>
      <w:r w:rsidR="00BF0D61" w:rsidRPr="0011053C">
        <w:rPr>
          <w:rStyle w:val="FontStyle24"/>
          <w:sz w:val="24"/>
          <w:szCs w:val="24"/>
        </w:rPr>
        <w:t>СП</w:t>
      </w:r>
    </w:p>
    <w:p w14:paraId="61EDBC19" w14:textId="2BF2D2E2" w:rsidR="00833ADC" w:rsidRPr="0011053C" w:rsidRDefault="00833ADC" w:rsidP="00215FE8">
      <w:pPr>
        <w:pStyle w:val="Style7"/>
        <w:widowControl/>
        <w:numPr>
          <w:ilvl w:val="0"/>
          <w:numId w:val="2"/>
        </w:numPr>
        <w:tabs>
          <w:tab w:val="left" w:pos="1013"/>
        </w:tabs>
        <w:spacing w:line="240" w:lineRule="auto"/>
        <w:ind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Целью формирования отчетов о деятельности К</w:t>
      </w:r>
      <w:r w:rsidR="00BF0D61" w:rsidRPr="0011053C">
        <w:rPr>
          <w:rStyle w:val="FontStyle23"/>
          <w:sz w:val="24"/>
          <w:szCs w:val="24"/>
        </w:rPr>
        <w:t>СП</w:t>
      </w:r>
      <w:r w:rsidRPr="0011053C">
        <w:rPr>
          <w:rStyle w:val="FontStyle23"/>
          <w:sz w:val="24"/>
          <w:szCs w:val="24"/>
        </w:rPr>
        <w:t xml:space="preserve"> является обобщение и систематизация результатов деятельности по проведению внешнего муниципального финансового </w:t>
      </w:r>
      <w:r w:rsidR="00BF0D61" w:rsidRPr="0011053C">
        <w:rPr>
          <w:rStyle w:val="FontStyle23"/>
          <w:sz w:val="24"/>
          <w:szCs w:val="24"/>
        </w:rPr>
        <w:t>аудита (</w:t>
      </w:r>
      <w:r w:rsidRPr="0011053C">
        <w:rPr>
          <w:rStyle w:val="FontStyle23"/>
          <w:sz w:val="24"/>
          <w:szCs w:val="24"/>
        </w:rPr>
        <w:t>контроля</w:t>
      </w:r>
      <w:r w:rsidR="00BF0D61" w:rsidRPr="0011053C">
        <w:rPr>
          <w:rStyle w:val="FontStyle23"/>
          <w:sz w:val="24"/>
          <w:szCs w:val="24"/>
        </w:rPr>
        <w:t>)</w:t>
      </w:r>
      <w:r w:rsidRPr="0011053C">
        <w:rPr>
          <w:rStyle w:val="FontStyle23"/>
          <w:sz w:val="24"/>
          <w:szCs w:val="24"/>
        </w:rPr>
        <w:t xml:space="preserve"> за отчетный период.</w:t>
      </w:r>
    </w:p>
    <w:p w14:paraId="7855E3F2" w14:textId="30567606" w:rsidR="00833ADC" w:rsidRPr="0011053C" w:rsidRDefault="00833ADC" w:rsidP="00215FE8">
      <w:pPr>
        <w:pStyle w:val="Style7"/>
        <w:widowControl/>
        <w:numPr>
          <w:ilvl w:val="0"/>
          <w:numId w:val="2"/>
        </w:numPr>
        <w:tabs>
          <w:tab w:val="left" w:pos="1013"/>
        </w:tabs>
        <w:spacing w:line="240" w:lineRule="auto"/>
        <w:ind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Формирование отчетов о деятельности К</w:t>
      </w:r>
      <w:r w:rsidR="00BF0D61" w:rsidRPr="0011053C">
        <w:rPr>
          <w:rStyle w:val="FontStyle23"/>
          <w:sz w:val="24"/>
          <w:szCs w:val="24"/>
        </w:rPr>
        <w:t>СП</w:t>
      </w:r>
      <w:r w:rsidRPr="0011053C">
        <w:rPr>
          <w:rStyle w:val="FontStyle23"/>
          <w:sz w:val="24"/>
          <w:szCs w:val="24"/>
        </w:rPr>
        <w:t xml:space="preserve"> предполагает постановку и решение следующих задач:</w:t>
      </w:r>
    </w:p>
    <w:p w14:paraId="1216A517" w14:textId="48D8622A" w:rsidR="00833ADC" w:rsidRPr="0011053C" w:rsidRDefault="00833ADC" w:rsidP="00215FE8">
      <w:pPr>
        <w:pStyle w:val="Style7"/>
        <w:widowControl/>
        <w:tabs>
          <w:tab w:val="left" w:pos="854"/>
        </w:tabs>
        <w:spacing w:line="240" w:lineRule="auto"/>
        <w:ind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-</w:t>
      </w:r>
      <w:r w:rsidR="00BF0D61" w:rsidRPr="0011053C">
        <w:rPr>
          <w:rStyle w:val="FontStyle23"/>
          <w:sz w:val="24"/>
          <w:szCs w:val="24"/>
        </w:rPr>
        <w:t xml:space="preserve"> </w:t>
      </w:r>
      <w:r w:rsidRPr="0011053C">
        <w:rPr>
          <w:rStyle w:val="FontStyle23"/>
          <w:sz w:val="24"/>
          <w:szCs w:val="24"/>
        </w:rPr>
        <w:t>обобщение и классификация результатов контрольных мероприятий по видам выявленных нарушений в количественном и суммовом выражении;</w:t>
      </w:r>
    </w:p>
    <w:p w14:paraId="09C825AC" w14:textId="5B45D6C9" w:rsidR="00833ADC" w:rsidRPr="0011053C" w:rsidRDefault="00833ADC" w:rsidP="00215FE8">
      <w:pPr>
        <w:pStyle w:val="Style7"/>
        <w:widowControl/>
        <w:tabs>
          <w:tab w:val="left" w:pos="715"/>
        </w:tabs>
        <w:spacing w:line="240" w:lineRule="auto"/>
        <w:ind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-</w:t>
      </w:r>
      <w:r w:rsidR="00BF0D61" w:rsidRPr="0011053C">
        <w:rPr>
          <w:rStyle w:val="FontStyle23"/>
          <w:sz w:val="24"/>
          <w:szCs w:val="24"/>
        </w:rPr>
        <w:t xml:space="preserve"> </w:t>
      </w:r>
      <w:r w:rsidRPr="0011053C">
        <w:rPr>
          <w:rStyle w:val="FontStyle23"/>
          <w:sz w:val="24"/>
          <w:szCs w:val="24"/>
        </w:rPr>
        <w:t>анализ результатов проведенных контрольных и экспертно-аналитических мероприятий;</w:t>
      </w:r>
    </w:p>
    <w:p w14:paraId="5E59E171" w14:textId="3CFFAC82" w:rsidR="00833ADC" w:rsidRPr="0011053C" w:rsidRDefault="00833ADC" w:rsidP="00215FE8">
      <w:pPr>
        <w:pStyle w:val="Style7"/>
        <w:widowControl/>
        <w:tabs>
          <w:tab w:val="left" w:pos="802"/>
        </w:tabs>
        <w:spacing w:line="240" w:lineRule="auto"/>
        <w:ind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-</w:t>
      </w:r>
      <w:r w:rsidR="00BF0D61" w:rsidRPr="0011053C">
        <w:rPr>
          <w:rStyle w:val="FontStyle23"/>
          <w:sz w:val="24"/>
          <w:szCs w:val="24"/>
        </w:rPr>
        <w:t xml:space="preserve"> </w:t>
      </w:r>
      <w:r w:rsidRPr="0011053C">
        <w:rPr>
          <w:rStyle w:val="FontStyle23"/>
          <w:sz w:val="24"/>
          <w:szCs w:val="24"/>
        </w:rPr>
        <w:t>анализ выполнения мер, принимаемых по результатам контрольных и экспертно-аналитических мероприятий;</w:t>
      </w:r>
    </w:p>
    <w:p w14:paraId="392AA177" w14:textId="08905046" w:rsidR="00833ADC" w:rsidRPr="0011053C" w:rsidRDefault="00833ADC" w:rsidP="00215FE8">
      <w:pPr>
        <w:pStyle w:val="Style7"/>
        <w:widowControl/>
        <w:tabs>
          <w:tab w:val="left" w:pos="715"/>
        </w:tabs>
        <w:spacing w:line="240" w:lineRule="auto"/>
        <w:ind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-</w:t>
      </w:r>
      <w:r w:rsidR="00BF0D61" w:rsidRPr="0011053C">
        <w:rPr>
          <w:rStyle w:val="FontStyle23"/>
          <w:sz w:val="24"/>
          <w:szCs w:val="24"/>
        </w:rPr>
        <w:t xml:space="preserve"> </w:t>
      </w:r>
      <w:r w:rsidRPr="0011053C">
        <w:rPr>
          <w:rStyle w:val="FontStyle23"/>
          <w:sz w:val="24"/>
          <w:szCs w:val="24"/>
        </w:rPr>
        <w:t>информирование общественности о деятельности К</w:t>
      </w:r>
      <w:r w:rsidR="00BF0D61" w:rsidRPr="0011053C">
        <w:rPr>
          <w:rStyle w:val="FontStyle23"/>
          <w:sz w:val="24"/>
          <w:szCs w:val="24"/>
        </w:rPr>
        <w:t>СП</w:t>
      </w:r>
      <w:r w:rsidRPr="0011053C">
        <w:rPr>
          <w:rStyle w:val="FontStyle23"/>
          <w:sz w:val="24"/>
          <w:szCs w:val="24"/>
        </w:rPr>
        <w:t>.</w:t>
      </w:r>
    </w:p>
    <w:p w14:paraId="33811DE9" w14:textId="565A6A20" w:rsidR="00833ADC" w:rsidRPr="0011053C" w:rsidRDefault="00833ADC" w:rsidP="00215FE8">
      <w:pPr>
        <w:pStyle w:val="Style7"/>
        <w:widowControl/>
        <w:tabs>
          <w:tab w:val="left" w:pos="1013"/>
        </w:tabs>
        <w:spacing w:line="240" w:lineRule="auto"/>
        <w:ind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2.3.</w:t>
      </w:r>
      <w:r w:rsidRPr="0011053C">
        <w:rPr>
          <w:rStyle w:val="FontStyle23"/>
          <w:sz w:val="24"/>
          <w:szCs w:val="24"/>
        </w:rPr>
        <w:tab/>
        <w:t>Формирование отчетов о деятельности основывается на принципах объективности,</w:t>
      </w:r>
      <w:r w:rsidR="00BF0D61" w:rsidRPr="0011053C">
        <w:rPr>
          <w:rStyle w:val="FontStyle23"/>
          <w:sz w:val="24"/>
          <w:szCs w:val="24"/>
        </w:rPr>
        <w:t xml:space="preserve"> </w:t>
      </w:r>
      <w:r w:rsidRPr="0011053C">
        <w:rPr>
          <w:rStyle w:val="FontStyle23"/>
          <w:sz w:val="24"/>
          <w:szCs w:val="24"/>
        </w:rPr>
        <w:t>полноты, своевременности, независимости и гласности.</w:t>
      </w:r>
    </w:p>
    <w:p w14:paraId="368EE080" w14:textId="77777777" w:rsidR="00BF0D61" w:rsidRPr="0011053C" w:rsidRDefault="00BF0D61" w:rsidP="00215FE8">
      <w:pPr>
        <w:pStyle w:val="Style6"/>
        <w:widowControl/>
        <w:spacing w:line="240" w:lineRule="auto"/>
        <w:ind w:firstLine="567"/>
        <w:jc w:val="both"/>
        <w:rPr>
          <w:rStyle w:val="FontStyle24"/>
          <w:sz w:val="24"/>
          <w:szCs w:val="24"/>
        </w:rPr>
      </w:pPr>
    </w:p>
    <w:p w14:paraId="7B6538A6" w14:textId="29F6E9A1" w:rsidR="00833ADC" w:rsidRPr="0011053C" w:rsidRDefault="00833ADC" w:rsidP="00215FE8">
      <w:pPr>
        <w:pStyle w:val="Style6"/>
        <w:widowControl/>
        <w:spacing w:line="240" w:lineRule="auto"/>
        <w:ind w:firstLine="0"/>
        <w:jc w:val="center"/>
        <w:rPr>
          <w:rStyle w:val="FontStyle24"/>
          <w:sz w:val="24"/>
          <w:szCs w:val="24"/>
        </w:rPr>
      </w:pPr>
      <w:r w:rsidRPr="0011053C">
        <w:rPr>
          <w:rStyle w:val="FontStyle24"/>
          <w:sz w:val="24"/>
          <w:szCs w:val="24"/>
        </w:rPr>
        <w:t>3. Требования к содержанию годового отчета о деятельности К</w:t>
      </w:r>
      <w:r w:rsidR="00BF0D61" w:rsidRPr="0011053C">
        <w:rPr>
          <w:rStyle w:val="FontStyle24"/>
          <w:sz w:val="24"/>
          <w:szCs w:val="24"/>
        </w:rPr>
        <w:t>СП</w:t>
      </w:r>
    </w:p>
    <w:p w14:paraId="753B43AB" w14:textId="77777777" w:rsidR="00833ADC" w:rsidRPr="0011053C" w:rsidRDefault="00833ADC" w:rsidP="00215FE8">
      <w:pPr>
        <w:pStyle w:val="Style5"/>
        <w:widowControl/>
        <w:spacing w:line="240" w:lineRule="auto"/>
        <w:ind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3.1. Годовой отчет состоит из сводной (общей) части и части, содержащей информацию о контрольной и экспертно-аналитической деятельности. Сводная часть годового отчета содержит общие данные, характеризующие деятельность в целом, и их анализ. Формирование и утверждение годового отчета осуществляется в соответствии с настоящим Стандартом в установленные сроки.</w:t>
      </w:r>
    </w:p>
    <w:p w14:paraId="7D9FF1A0" w14:textId="006D8C27" w:rsidR="00833ADC" w:rsidRPr="0011053C" w:rsidRDefault="00833ADC" w:rsidP="00215FE8">
      <w:pPr>
        <w:pStyle w:val="Style5"/>
        <w:widowControl/>
        <w:spacing w:line="240" w:lineRule="auto"/>
        <w:ind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3.2.</w:t>
      </w:r>
      <w:r w:rsidR="00BF0D61" w:rsidRPr="0011053C">
        <w:rPr>
          <w:rStyle w:val="FontStyle23"/>
          <w:sz w:val="24"/>
          <w:szCs w:val="24"/>
        </w:rPr>
        <w:t xml:space="preserve"> </w:t>
      </w:r>
      <w:r w:rsidRPr="0011053C">
        <w:rPr>
          <w:rStyle w:val="FontStyle23"/>
          <w:sz w:val="24"/>
          <w:szCs w:val="24"/>
        </w:rPr>
        <w:t>Структура годового отчета о работе включает следующие разделы:</w:t>
      </w:r>
    </w:p>
    <w:p w14:paraId="7C0586B9" w14:textId="298EEA40" w:rsidR="00833ADC" w:rsidRPr="0011053C" w:rsidRDefault="00833ADC" w:rsidP="00215FE8">
      <w:pPr>
        <w:pStyle w:val="Style7"/>
        <w:widowControl/>
        <w:numPr>
          <w:ilvl w:val="2"/>
          <w:numId w:val="11"/>
        </w:numPr>
        <w:tabs>
          <w:tab w:val="left" w:pos="806"/>
        </w:tabs>
        <w:spacing w:line="240" w:lineRule="auto"/>
        <w:ind w:left="0"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Вводные положения.</w:t>
      </w:r>
    </w:p>
    <w:p w14:paraId="7B0E744B" w14:textId="1DCF4EE4" w:rsidR="00833ADC" w:rsidRPr="0011053C" w:rsidRDefault="00BF0D61" w:rsidP="00215FE8">
      <w:pPr>
        <w:pStyle w:val="Style7"/>
        <w:widowControl/>
        <w:numPr>
          <w:ilvl w:val="2"/>
          <w:numId w:val="11"/>
        </w:numPr>
        <w:tabs>
          <w:tab w:val="left" w:pos="806"/>
        </w:tabs>
        <w:spacing w:line="240" w:lineRule="auto"/>
        <w:ind w:left="0" w:firstLine="567"/>
        <w:rPr>
          <w:rStyle w:val="FontStyle23"/>
          <w:sz w:val="24"/>
          <w:szCs w:val="24"/>
        </w:rPr>
      </w:pPr>
      <w:bookmarkStart w:id="1" w:name="_Hlk178604453"/>
      <w:r w:rsidRPr="0011053C">
        <w:rPr>
          <w:rStyle w:val="FontStyle23"/>
          <w:sz w:val="24"/>
          <w:szCs w:val="24"/>
        </w:rPr>
        <w:t>Общие итоги деятельности КСП за отчетный год</w:t>
      </w:r>
      <w:bookmarkEnd w:id="1"/>
      <w:r w:rsidR="00833ADC" w:rsidRPr="0011053C">
        <w:rPr>
          <w:rStyle w:val="FontStyle23"/>
          <w:sz w:val="24"/>
          <w:szCs w:val="24"/>
        </w:rPr>
        <w:t>.</w:t>
      </w:r>
    </w:p>
    <w:p w14:paraId="316D4BC3" w14:textId="4D12E763" w:rsidR="00BF0D61" w:rsidRPr="0011053C" w:rsidRDefault="00BF0D61" w:rsidP="00215FE8">
      <w:pPr>
        <w:pStyle w:val="Style7"/>
        <w:widowControl/>
        <w:numPr>
          <w:ilvl w:val="2"/>
          <w:numId w:val="11"/>
        </w:numPr>
        <w:tabs>
          <w:tab w:val="left" w:pos="806"/>
        </w:tabs>
        <w:spacing w:line="240" w:lineRule="auto"/>
        <w:ind w:left="0"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lastRenderedPageBreak/>
        <w:t>Итоги проведенных контрольных и экспертно-аналитических мероприятий</w:t>
      </w:r>
    </w:p>
    <w:p w14:paraId="749062A5" w14:textId="6486FE76" w:rsidR="00833ADC" w:rsidRPr="0011053C" w:rsidRDefault="00833ADC" w:rsidP="00215FE8">
      <w:pPr>
        <w:pStyle w:val="Style7"/>
        <w:widowControl/>
        <w:numPr>
          <w:ilvl w:val="3"/>
          <w:numId w:val="11"/>
        </w:numPr>
        <w:tabs>
          <w:tab w:val="left" w:pos="806"/>
        </w:tabs>
        <w:spacing w:line="240" w:lineRule="auto"/>
        <w:ind w:left="0"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Контрольн</w:t>
      </w:r>
      <w:r w:rsidR="00BF0D61" w:rsidRPr="0011053C">
        <w:rPr>
          <w:rStyle w:val="FontStyle23"/>
          <w:sz w:val="24"/>
          <w:szCs w:val="24"/>
        </w:rPr>
        <w:t>ые</w:t>
      </w:r>
      <w:r w:rsidRPr="0011053C">
        <w:rPr>
          <w:rStyle w:val="FontStyle23"/>
          <w:sz w:val="24"/>
          <w:szCs w:val="24"/>
        </w:rPr>
        <w:t xml:space="preserve"> мероприятия.</w:t>
      </w:r>
    </w:p>
    <w:p w14:paraId="62254874" w14:textId="5BD40434" w:rsidR="00833ADC" w:rsidRPr="0011053C" w:rsidRDefault="00833ADC" w:rsidP="00215FE8">
      <w:pPr>
        <w:pStyle w:val="Style7"/>
        <w:widowControl/>
        <w:numPr>
          <w:ilvl w:val="3"/>
          <w:numId w:val="11"/>
        </w:numPr>
        <w:tabs>
          <w:tab w:val="left" w:pos="806"/>
        </w:tabs>
        <w:spacing w:line="240" w:lineRule="auto"/>
        <w:ind w:left="0"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Экспертно-аналитическ</w:t>
      </w:r>
      <w:r w:rsidR="00BF0D61" w:rsidRPr="0011053C">
        <w:rPr>
          <w:rStyle w:val="FontStyle23"/>
          <w:sz w:val="24"/>
          <w:szCs w:val="24"/>
        </w:rPr>
        <w:t>ие</w:t>
      </w:r>
      <w:r w:rsidRPr="0011053C">
        <w:rPr>
          <w:rStyle w:val="FontStyle23"/>
          <w:sz w:val="24"/>
          <w:szCs w:val="24"/>
        </w:rPr>
        <w:t xml:space="preserve"> </w:t>
      </w:r>
      <w:r w:rsidR="00BF0D61" w:rsidRPr="0011053C">
        <w:rPr>
          <w:rStyle w:val="FontStyle23"/>
          <w:sz w:val="24"/>
          <w:szCs w:val="24"/>
        </w:rPr>
        <w:t>мероприятия</w:t>
      </w:r>
      <w:r w:rsidRPr="0011053C">
        <w:rPr>
          <w:rStyle w:val="FontStyle23"/>
          <w:sz w:val="24"/>
          <w:szCs w:val="24"/>
        </w:rPr>
        <w:t>.</w:t>
      </w:r>
    </w:p>
    <w:p w14:paraId="204B9A03" w14:textId="4D012CFF" w:rsidR="00BF0D61" w:rsidRPr="0011053C" w:rsidRDefault="00BF0D61" w:rsidP="00215FE8">
      <w:pPr>
        <w:pStyle w:val="Style7"/>
        <w:widowControl/>
        <w:numPr>
          <w:ilvl w:val="2"/>
          <w:numId w:val="11"/>
        </w:numPr>
        <w:tabs>
          <w:tab w:val="left" w:pos="806"/>
        </w:tabs>
        <w:spacing w:line="240" w:lineRule="auto"/>
        <w:ind w:left="0"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Контроль формирования и исполнения местного бюджета ГО «Жатай» и бюджетной отчетности главного администратора бюджетных средств.</w:t>
      </w:r>
    </w:p>
    <w:p w14:paraId="7AE99002" w14:textId="41280249" w:rsidR="00BF0D61" w:rsidRPr="0011053C" w:rsidRDefault="00BF0D61" w:rsidP="00215FE8">
      <w:pPr>
        <w:pStyle w:val="Style7"/>
        <w:widowControl/>
        <w:numPr>
          <w:ilvl w:val="2"/>
          <w:numId w:val="11"/>
        </w:numPr>
        <w:tabs>
          <w:tab w:val="left" w:pos="806"/>
        </w:tabs>
        <w:spacing w:line="240" w:lineRule="auto"/>
        <w:ind w:left="0"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Взаимодействие со Счетной палатой Республики Саха (Якутия), муниципальными контрольно-счетными органами и Союзом муниципальных контрольно-счетных органов.</w:t>
      </w:r>
    </w:p>
    <w:p w14:paraId="2B1A2989" w14:textId="0D35EA5A" w:rsidR="00BF0D61" w:rsidRPr="0011053C" w:rsidRDefault="00BF0D61" w:rsidP="00215FE8">
      <w:pPr>
        <w:pStyle w:val="Style7"/>
        <w:widowControl/>
        <w:numPr>
          <w:ilvl w:val="2"/>
          <w:numId w:val="11"/>
        </w:numPr>
        <w:tabs>
          <w:tab w:val="left" w:pos="806"/>
        </w:tabs>
        <w:spacing w:line="240" w:lineRule="auto"/>
        <w:ind w:left="0"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Задачи и приоритетные направления деятельности КСП на следующий период.</w:t>
      </w:r>
    </w:p>
    <w:p w14:paraId="4E11F68B" w14:textId="77777777" w:rsidR="00833ADC" w:rsidRPr="0011053C" w:rsidRDefault="00833ADC" w:rsidP="00215FE8">
      <w:pPr>
        <w:pStyle w:val="Style11"/>
        <w:widowControl/>
        <w:spacing w:line="240" w:lineRule="auto"/>
        <w:ind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 xml:space="preserve">3.3. Требования к содержанию отдельных разделов годового отчета: </w:t>
      </w:r>
    </w:p>
    <w:p w14:paraId="222C193A" w14:textId="77777777" w:rsidR="00833ADC" w:rsidRPr="0011053C" w:rsidRDefault="00833ADC" w:rsidP="00215FE8">
      <w:pPr>
        <w:pStyle w:val="Style11"/>
        <w:widowControl/>
        <w:spacing w:line="240" w:lineRule="auto"/>
        <w:ind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1). Вводные положения:</w:t>
      </w:r>
    </w:p>
    <w:p w14:paraId="10D07AAC" w14:textId="5FE82AEB" w:rsidR="00833ADC" w:rsidRPr="0011053C" w:rsidRDefault="00833ADC" w:rsidP="00215FE8">
      <w:pPr>
        <w:pStyle w:val="Style7"/>
        <w:widowControl/>
        <w:numPr>
          <w:ilvl w:val="0"/>
          <w:numId w:val="17"/>
        </w:numPr>
        <w:tabs>
          <w:tab w:val="left" w:pos="360"/>
        </w:tabs>
        <w:spacing w:line="240" w:lineRule="auto"/>
        <w:ind w:left="0" w:firstLine="360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основание составление и предоставление отчета о деятельности КСП;</w:t>
      </w:r>
    </w:p>
    <w:p w14:paraId="7911AE5F" w14:textId="77777777" w:rsidR="00833ADC" w:rsidRPr="0011053C" w:rsidRDefault="00833ADC" w:rsidP="00215FE8">
      <w:pPr>
        <w:pStyle w:val="Style14"/>
        <w:widowControl/>
        <w:numPr>
          <w:ilvl w:val="0"/>
          <w:numId w:val="17"/>
        </w:numPr>
        <w:tabs>
          <w:tab w:val="left" w:pos="360"/>
        </w:tabs>
        <w:spacing w:line="240" w:lineRule="auto"/>
        <w:ind w:left="0" w:firstLine="360"/>
        <w:jc w:val="both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компетенция и полномочия деятельности КСП ГО «Жатай».</w:t>
      </w:r>
    </w:p>
    <w:p w14:paraId="365B7C88" w14:textId="6B15E362" w:rsidR="00833ADC" w:rsidRPr="0011053C" w:rsidRDefault="00833ADC" w:rsidP="00215FE8">
      <w:pPr>
        <w:pStyle w:val="Style14"/>
        <w:widowControl/>
        <w:tabs>
          <w:tab w:val="left" w:pos="-2410"/>
          <w:tab w:val="left" w:pos="360"/>
        </w:tabs>
        <w:spacing w:line="240" w:lineRule="auto"/>
        <w:ind w:firstLine="567"/>
        <w:jc w:val="both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 xml:space="preserve">2) </w:t>
      </w:r>
      <w:r w:rsidR="00BF0D61" w:rsidRPr="0011053C">
        <w:rPr>
          <w:rStyle w:val="FontStyle23"/>
          <w:sz w:val="24"/>
          <w:szCs w:val="24"/>
        </w:rPr>
        <w:t>Общие итоги деятельности КСП за отчетный год</w:t>
      </w:r>
      <w:r w:rsidRPr="0011053C">
        <w:rPr>
          <w:rStyle w:val="FontStyle23"/>
          <w:sz w:val="24"/>
          <w:szCs w:val="24"/>
        </w:rPr>
        <w:t>:</w:t>
      </w:r>
    </w:p>
    <w:p w14:paraId="6EC5375C" w14:textId="5AEFF345" w:rsidR="00833ADC" w:rsidRPr="0011053C" w:rsidRDefault="008960FB" w:rsidP="00215FE8">
      <w:pPr>
        <w:pStyle w:val="Style7"/>
        <w:widowControl/>
        <w:numPr>
          <w:ilvl w:val="0"/>
          <w:numId w:val="18"/>
        </w:numPr>
        <w:tabs>
          <w:tab w:val="left" w:pos="360"/>
        </w:tabs>
        <w:spacing w:line="240" w:lineRule="auto"/>
        <w:ind w:left="0" w:firstLine="360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основные показатели деятельности КСП за отчетный год в сравнении с показателями предыдущих 2-х лет;</w:t>
      </w:r>
    </w:p>
    <w:p w14:paraId="77EB0B15" w14:textId="4F7C0EA3" w:rsidR="008960FB" w:rsidRPr="0011053C" w:rsidRDefault="008960FB" w:rsidP="00215FE8">
      <w:pPr>
        <w:pStyle w:val="Style7"/>
        <w:widowControl/>
        <w:numPr>
          <w:ilvl w:val="0"/>
          <w:numId w:val="18"/>
        </w:numPr>
        <w:tabs>
          <w:tab w:val="left" w:pos="360"/>
        </w:tabs>
        <w:spacing w:line="240" w:lineRule="auto"/>
        <w:ind w:left="0" w:firstLine="360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количество и структура контрольных и экспертно-аналитических мероприятий;</w:t>
      </w:r>
    </w:p>
    <w:p w14:paraId="0640933C" w14:textId="7730E3B9" w:rsidR="008960FB" w:rsidRPr="0011053C" w:rsidRDefault="008960FB" w:rsidP="00215FE8">
      <w:pPr>
        <w:pStyle w:val="Style7"/>
        <w:widowControl/>
        <w:numPr>
          <w:ilvl w:val="0"/>
          <w:numId w:val="18"/>
        </w:numPr>
        <w:tabs>
          <w:tab w:val="left" w:pos="360"/>
        </w:tabs>
        <w:spacing w:line="240" w:lineRule="auto"/>
        <w:ind w:left="0" w:firstLine="360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объем проверенных средств, объем, структура и результаты выявленных нарушений и недостатков;</w:t>
      </w:r>
    </w:p>
    <w:p w14:paraId="0560AB3B" w14:textId="7D370BA5" w:rsidR="008960FB" w:rsidRPr="0011053C" w:rsidRDefault="008960FB" w:rsidP="00215FE8">
      <w:pPr>
        <w:pStyle w:val="Style7"/>
        <w:widowControl/>
        <w:numPr>
          <w:ilvl w:val="0"/>
          <w:numId w:val="18"/>
        </w:numPr>
        <w:tabs>
          <w:tab w:val="left" w:pos="360"/>
        </w:tabs>
        <w:spacing w:line="240" w:lineRule="auto"/>
        <w:ind w:left="0" w:firstLine="360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представления, предписания, информационные письма, направленные объектам проверок и исполнение по ним;</w:t>
      </w:r>
    </w:p>
    <w:p w14:paraId="37D0E82D" w14:textId="2C0118A6" w:rsidR="008960FB" w:rsidRPr="0011053C" w:rsidRDefault="008960FB" w:rsidP="00215FE8">
      <w:pPr>
        <w:pStyle w:val="Style7"/>
        <w:widowControl/>
        <w:numPr>
          <w:ilvl w:val="0"/>
          <w:numId w:val="18"/>
        </w:numPr>
        <w:tabs>
          <w:tab w:val="left" w:pos="360"/>
        </w:tabs>
        <w:spacing w:line="240" w:lineRule="auto"/>
        <w:ind w:left="0" w:firstLine="360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реализация предложений и рекомендаций КСП по итогам проведенных мероприятий и экспертиз;</w:t>
      </w:r>
    </w:p>
    <w:p w14:paraId="54F3E73E" w14:textId="4A4ACE88" w:rsidR="008960FB" w:rsidRPr="0011053C" w:rsidRDefault="008960FB" w:rsidP="00215FE8">
      <w:pPr>
        <w:pStyle w:val="Style7"/>
        <w:widowControl/>
        <w:numPr>
          <w:ilvl w:val="0"/>
          <w:numId w:val="18"/>
        </w:numPr>
        <w:tabs>
          <w:tab w:val="left" w:pos="360"/>
        </w:tabs>
        <w:spacing w:line="240" w:lineRule="auto"/>
        <w:ind w:left="0" w:firstLine="360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принятые меры по обращениям в органы прокуратуры и правоохранительные органы;</w:t>
      </w:r>
    </w:p>
    <w:p w14:paraId="5C153544" w14:textId="5BAC7771" w:rsidR="008960FB" w:rsidRPr="0011053C" w:rsidRDefault="008960FB" w:rsidP="00215FE8">
      <w:pPr>
        <w:pStyle w:val="Style7"/>
        <w:widowControl/>
        <w:numPr>
          <w:ilvl w:val="0"/>
          <w:numId w:val="18"/>
        </w:numPr>
        <w:tabs>
          <w:tab w:val="left" w:pos="360"/>
        </w:tabs>
        <w:spacing w:line="240" w:lineRule="auto"/>
        <w:ind w:left="0" w:firstLine="360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административная практика КСП, результаты работы КСП в сфере законодательства об административных правонарушениях и привлечение объектами проверок виновных должностных лиц к дисциплинарной ответственности.</w:t>
      </w:r>
    </w:p>
    <w:p w14:paraId="50C900BB" w14:textId="1CE90DD2" w:rsidR="008960FB" w:rsidRPr="0011053C" w:rsidRDefault="00833ADC" w:rsidP="00215FE8">
      <w:pPr>
        <w:pStyle w:val="Style7"/>
        <w:widowControl/>
        <w:tabs>
          <w:tab w:val="left" w:pos="826"/>
        </w:tabs>
        <w:spacing w:line="240" w:lineRule="auto"/>
        <w:ind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3)</w:t>
      </w:r>
      <w:r w:rsidRPr="0011053C">
        <w:rPr>
          <w:rStyle w:val="FontStyle23"/>
          <w:sz w:val="24"/>
          <w:szCs w:val="24"/>
        </w:rPr>
        <w:tab/>
      </w:r>
      <w:r w:rsidR="008960FB" w:rsidRPr="0011053C">
        <w:rPr>
          <w:rStyle w:val="FontStyle23"/>
          <w:sz w:val="24"/>
          <w:szCs w:val="24"/>
        </w:rPr>
        <w:t xml:space="preserve"> Итоги проведенных контрольных и экспертно-аналитических мероприятий</w:t>
      </w:r>
    </w:p>
    <w:p w14:paraId="45AF2BDF" w14:textId="77777777" w:rsidR="006859AF" w:rsidRPr="0011053C" w:rsidRDefault="008960FB" w:rsidP="00215FE8">
      <w:pPr>
        <w:pStyle w:val="Style7"/>
        <w:widowControl/>
        <w:tabs>
          <w:tab w:val="left" w:pos="826"/>
        </w:tabs>
        <w:spacing w:line="240" w:lineRule="auto"/>
        <w:ind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3.</w:t>
      </w:r>
      <w:r w:rsidR="006859AF" w:rsidRPr="0011053C">
        <w:rPr>
          <w:rStyle w:val="FontStyle23"/>
          <w:sz w:val="24"/>
          <w:szCs w:val="24"/>
        </w:rPr>
        <w:t xml:space="preserve">1) </w:t>
      </w:r>
      <w:r w:rsidRPr="0011053C">
        <w:rPr>
          <w:rStyle w:val="FontStyle23"/>
          <w:sz w:val="24"/>
          <w:szCs w:val="24"/>
        </w:rPr>
        <w:t>Контрольные мероприятия</w:t>
      </w:r>
      <w:r w:rsidR="006859AF" w:rsidRPr="0011053C">
        <w:rPr>
          <w:rStyle w:val="FontStyle23"/>
          <w:sz w:val="24"/>
          <w:szCs w:val="24"/>
        </w:rPr>
        <w:t>:</w:t>
      </w:r>
    </w:p>
    <w:p w14:paraId="3ACB6AC4" w14:textId="77777777" w:rsidR="006859AF" w:rsidRPr="0011053C" w:rsidRDefault="006859AF" w:rsidP="00215FE8">
      <w:pPr>
        <w:pStyle w:val="Style7"/>
        <w:widowControl/>
        <w:tabs>
          <w:tab w:val="left" w:pos="826"/>
        </w:tabs>
        <w:spacing w:line="240" w:lineRule="auto"/>
        <w:ind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Общее количество проведенных контрольных мероприятий, в том числе аудит эффективности, общее количество проверенных объектов.</w:t>
      </w:r>
    </w:p>
    <w:p w14:paraId="4A2DEBE0" w14:textId="41032E7A" w:rsidR="008960FB" w:rsidRPr="0011053C" w:rsidRDefault="006859AF" w:rsidP="00215FE8">
      <w:pPr>
        <w:pStyle w:val="Style7"/>
        <w:widowControl/>
        <w:tabs>
          <w:tab w:val="left" w:pos="826"/>
        </w:tabs>
        <w:spacing w:line="240" w:lineRule="auto"/>
        <w:ind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Далее отдельно по каждому мероприятию отдельно:</w:t>
      </w:r>
    </w:p>
    <w:p w14:paraId="1266BF9F" w14:textId="33DDAD13" w:rsidR="008960FB" w:rsidRPr="0011053C" w:rsidRDefault="008960FB" w:rsidP="00215FE8">
      <w:pPr>
        <w:pStyle w:val="Style7"/>
        <w:widowControl/>
        <w:numPr>
          <w:ilvl w:val="0"/>
          <w:numId w:val="12"/>
        </w:numPr>
        <w:tabs>
          <w:tab w:val="left" w:pos="826"/>
        </w:tabs>
        <w:spacing w:line="240" w:lineRule="auto"/>
        <w:ind w:left="0"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количество проверенных объектов</w:t>
      </w:r>
      <w:r w:rsidR="006859AF" w:rsidRPr="0011053C">
        <w:rPr>
          <w:rStyle w:val="FontStyle23"/>
          <w:sz w:val="24"/>
          <w:szCs w:val="24"/>
        </w:rPr>
        <w:t>, проведенных обследований объектов</w:t>
      </w:r>
      <w:r w:rsidRPr="0011053C">
        <w:rPr>
          <w:rStyle w:val="FontStyle23"/>
          <w:sz w:val="24"/>
          <w:szCs w:val="24"/>
        </w:rPr>
        <w:t>;</w:t>
      </w:r>
    </w:p>
    <w:p w14:paraId="0AD1E0F3" w14:textId="755704FD" w:rsidR="008960FB" w:rsidRPr="0011053C" w:rsidRDefault="008960FB" w:rsidP="00215FE8">
      <w:pPr>
        <w:pStyle w:val="Style7"/>
        <w:widowControl/>
        <w:numPr>
          <w:ilvl w:val="0"/>
          <w:numId w:val="12"/>
        </w:numPr>
        <w:tabs>
          <w:tab w:val="left" w:pos="826"/>
        </w:tabs>
        <w:spacing w:line="240" w:lineRule="auto"/>
        <w:ind w:left="0"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объем проверенных средств</w:t>
      </w:r>
      <w:r w:rsidR="006859AF" w:rsidRPr="0011053C">
        <w:rPr>
          <w:rStyle w:val="FontStyle23"/>
          <w:sz w:val="24"/>
          <w:szCs w:val="24"/>
        </w:rPr>
        <w:t>, в том числе по источникам</w:t>
      </w:r>
      <w:r w:rsidRPr="0011053C">
        <w:rPr>
          <w:rStyle w:val="FontStyle23"/>
          <w:sz w:val="24"/>
          <w:szCs w:val="24"/>
        </w:rPr>
        <w:t>;</w:t>
      </w:r>
    </w:p>
    <w:p w14:paraId="30AF87DF" w14:textId="4D4B7D15" w:rsidR="008960FB" w:rsidRPr="0011053C" w:rsidRDefault="008960FB" w:rsidP="00215FE8">
      <w:pPr>
        <w:pStyle w:val="Style7"/>
        <w:widowControl/>
        <w:numPr>
          <w:ilvl w:val="0"/>
          <w:numId w:val="12"/>
        </w:numPr>
        <w:tabs>
          <w:tab w:val="left" w:pos="826"/>
        </w:tabs>
        <w:spacing w:line="240" w:lineRule="auto"/>
        <w:ind w:left="0"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объем и структура нарушений и недостатков;</w:t>
      </w:r>
    </w:p>
    <w:p w14:paraId="5E969DA6" w14:textId="6D0AF7A9" w:rsidR="008960FB" w:rsidRPr="0011053C" w:rsidRDefault="008960FB" w:rsidP="00215FE8">
      <w:pPr>
        <w:pStyle w:val="Style7"/>
        <w:widowControl/>
        <w:numPr>
          <w:ilvl w:val="0"/>
          <w:numId w:val="12"/>
        </w:numPr>
        <w:tabs>
          <w:tab w:val="left" w:pos="826"/>
        </w:tabs>
        <w:spacing w:line="240" w:lineRule="auto"/>
        <w:ind w:left="0"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анализ устранения нарушений (возмещено в денежном выражении, сумма выполненных работ, услуг и др.);</w:t>
      </w:r>
    </w:p>
    <w:p w14:paraId="532AC3BE" w14:textId="7F636220" w:rsidR="008960FB" w:rsidRPr="0011053C" w:rsidRDefault="008960FB" w:rsidP="00215FE8">
      <w:pPr>
        <w:pStyle w:val="Style7"/>
        <w:widowControl/>
        <w:numPr>
          <w:ilvl w:val="0"/>
          <w:numId w:val="12"/>
        </w:numPr>
        <w:tabs>
          <w:tab w:val="left" w:pos="826"/>
        </w:tabs>
        <w:spacing w:line="240" w:lineRule="auto"/>
        <w:ind w:left="0"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меры, принимаемые по результатам контрольных мероприятий (внесение изменений в муниципальные правовые акты, в локальные нормативные документы, создание или ликвидация муниципальных учреждений, предприятий, предоставление кредитов и др.);</w:t>
      </w:r>
    </w:p>
    <w:p w14:paraId="2AA43315" w14:textId="50476E26" w:rsidR="008960FB" w:rsidRPr="0011053C" w:rsidRDefault="008960FB" w:rsidP="00215FE8">
      <w:pPr>
        <w:pStyle w:val="Style7"/>
        <w:widowControl/>
        <w:numPr>
          <w:ilvl w:val="0"/>
          <w:numId w:val="12"/>
        </w:numPr>
        <w:tabs>
          <w:tab w:val="left" w:pos="826"/>
        </w:tabs>
        <w:spacing w:line="240" w:lineRule="auto"/>
        <w:ind w:left="0"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информация о представлениях и предписаниях: количество представлений и предписаний, предложения, исполнено или не исполнено и по каким причинам;</w:t>
      </w:r>
    </w:p>
    <w:p w14:paraId="63DF1828" w14:textId="57B123B7" w:rsidR="008960FB" w:rsidRPr="0011053C" w:rsidRDefault="008960FB" w:rsidP="00215FE8">
      <w:pPr>
        <w:pStyle w:val="Style7"/>
        <w:widowControl/>
        <w:numPr>
          <w:ilvl w:val="0"/>
          <w:numId w:val="12"/>
        </w:numPr>
        <w:tabs>
          <w:tab w:val="left" w:pos="826"/>
        </w:tabs>
        <w:spacing w:line="240" w:lineRule="auto"/>
        <w:ind w:left="0"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результаты взаимодействия с правоохранительными органами (по каким мероприятиям и сколько материалов направлено, результаты рассмотрения, количество возбужденных уголовных дел);</w:t>
      </w:r>
    </w:p>
    <w:p w14:paraId="5EE83DDB" w14:textId="5F30CE36" w:rsidR="008960FB" w:rsidRPr="0011053C" w:rsidRDefault="008960FB" w:rsidP="00215FE8">
      <w:pPr>
        <w:pStyle w:val="Style7"/>
        <w:widowControl/>
        <w:numPr>
          <w:ilvl w:val="0"/>
          <w:numId w:val="12"/>
        </w:numPr>
        <w:tabs>
          <w:tab w:val="left" w:pos="826"/>
        </w:tabs>
        <w:spacing w:line="240" w:lineRule="auto"/>
        <w:ind w:left="0"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результаты работы КСП в сфере законодательства об административных правонарушениях и привлечение объектами проверок виновных должностных лиц к дисциплинарной ответственности.</w:t>
      </w:r>
    </w:p>
    <w:p w14:paraId="48847ECF" w14:textId="75251370" w:rsidR="008960FB" w:rsidRPr="0011053C" w:rsidRDefault="008960FB" w:rsidP="00215FE8">
      <w:pPr>
        <w:pStyle w:val="Style7"/>
        <w:widowControl/>
        <w:tabs>
          <w:tab w:val="left" w:pos="826"/>
        </w:tabs>
        <w:spacing w:line="240" w:lineRule="auto"/>
        <w:ind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3.2</w:t>
      </w:r>
      <w:r w:rsidR="006859AF" w:rsidRPr="0011053C">
        <w:rPr>
          <w:rStyle w:val="FontStyle23"/>
          <w:sz w:val="24"/>
          <w:szCs w:val="24"/>
        </w:rPr>
        <w:t>)</w:t>
      </w:r>
      <w:r w:rsidRPr="0011053C">
        <w:rPr>
          <w:rStyle w:val="FontStyle23"/>
          <w:sz w:val="24"/>
          <w:szCs w:val="24"/>
        </w:rPr>
        <w:t>.</w:t>
      </w:r>
      <w:r w:rsidR="006859AF" w:rsidRPr="0011053C">
        <w:rPr>
          <w:rStyle w:val="FontStyle23"/>
          <w:sz w:val="24"/>
          <w:szCs w:val="24"/>
        </w:rPr>
        <w:t xml:space="preserve"> </w:t>
      </w:r>
      <w:r w:rsidRPr="0011053C">
        <w:rPr>
          <w:rStyle w:val="FontStyle23"/>
          <w:sz w:val="24"/>
          <w:szCs w:val="24"/>
        </w:rPr>
        <w:t>Экспертно-аналитические мероприятия</w:t>
      </w:r>
    </w:p>
    <w:p w14:paraId="77CF59F0" w14:textId="1FEEAEDE" w:rsidR="00833ADC" w:rsidRPr="0011053C" w:rsidRDefault="00833ADC" w:rsidP="00215FE8">
      <w:pPr>
        <w:pStyle w:val="Style7"/>
        <w:widowControl/>
        <w:numPr>
          <w:ilvl w:val="0"/>
          <w:numId w:val="13"/>
        </w:numPr>
        <w:tabs>
          <w:tab w:val="left" w:pos="710"/>
        </w:tabs>
        <w:spacing w:line="240" w:lineRule="auto"/>
        <w:ind w:left="0"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 xml:space="preserve">количество экспертно-аналитических мероприятий, в том числе заключений на проекты бюджетов, на проекты изменения бюджетов, на отчеты об исполнении бюджетов, на </w:t>
      </w:r>
      <w:r w:rsidRPr="0011053C">
        <w:rPr>
          <w:rStyle w:val="FontStyle23"/>
          <w:sz w:val="24"/>
          <w:szCs w:val="24"/>
        </w:rPr>
        <w:lastRenderedPageBreak/>
        <w:t xml:space="preserve">проекты </w:t>
      </w:r>
      <w:r w:rsidR="006859AF" w:rsidRPr="0011053C">
        <w:rPr>
          <w:rStyle w:val="FontStyle23"/>
          <w:sz w:val="24"/>
          <w:szCs w:val="24"/>
        </w:rPr>
        <w:t>муниципальных</w:t>
      </w:r>
      <w:r w:rsidRPr="0011053C">
        <w:rPr>
          <w:rStyle w:val="FontStyle23"/>
          <w:sz w:val="24"/>
          <w:szCs w:val="24"/>
        </w:rPr>
        <w:t xml:space="preserve"> правовых актов, на </w:t>
      </w:r>
      <w:r w:rsidR="006859AF" w:rsidRPr="0011053C">
        <w:rPr>
          <w:rStyle w:val="FontStyle23"/>
          <w:sz w:val="24"/>
          <w:szCs w:val="24"/>
        </w:rPr>
        <w:t xml:space="preserve">проекты муниципальных программ, </w:t>
      </w:r>
      <w:r w:rsidRPr="0011053C">
        <w:rPr>
          <w:rStyle w:val="FontStyle23"/>
          <w:sz w:val="24"/>
          <w:szCs w:val="24"/>
        </w:rPr>
        <w:t>а также аналитических записок по бюджетному процессу</w:t>
      </w:r>
      <w:r w:rsidR="006859AF" w:rsidRPr="0011053C">
        <w:rPr>
          <w:rStyle w:val="FontStyle23"/>
          <w:sz w:val="24"/>
          <w:szCs w:val="24"/>
        </w:rPr>
        <w:t>, социально-экономическому положению муниципального образования, мониторингу исполнения местного бюджета за 1 квартал, 1 полугодие, 9 месяцев и за текущий год</w:t>
      </w:r>
      <w:r w:rsidRPr="0011053C">
        <w:rPr>
          <w:rStyle w:val="FontStyle23"/>
          <w:sz w:val="24"/>
          <w:szCs w:val="24"/>
        </w:rPr>
        <w:t xml:space="preserve"> и </w:t>
      </w:r>
    </w:p>
    <w:p w14:paraId="68BA37B5" w14:textId="247ED384" w:rsidR="00833ADC" w:rsidRPr="0011053C" w:rsidRDefault="00833ADC" w:rsidP="00215FE8">
      <w:pPr>
        <w:pStyle w:val="Style7"/>
        <w:widowControl/>
        <w:numPr>
          <w:ilvl w:val="0"/>
          <w:numId w:val="13"/>
        </w:numPr>
        <w:tabs>
          <w:tab w:val="left" w:pos="715"/>
        </w:tabs>
        <w:spacing w:line="240" w:lineRule="auto"/>
        <w:ind w:left="0"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 xml:space="preserve">количество предложений в экспертных заключениях, из них принято, реализовано (в том числе в виде принятых </w:t>
      </w:r>
      <w:r w:rsidR="006859AF" w:rsidRPr="0011053C">
        <w:rPr>
          <w:rStyle w:val="FontStyle23"/>
          <w:sz w:val="24"/>
          <w:szCs w:val="24"/>
        </w:rPr>
        <w:t xml:space="preserve">муниципальных </w:t>
      </w:r>
      <w:r w:rsidRPr="0011053C">
        <w:rPr>
          <w:rStyle w:val="FontStyle23"/>
          <w:sz w:val="24"/>
          <w:szCs w:val="24"/>
        </w:rPr>
        <w:t>правовых актов);</w:t>
      </w:r>
    </w:p>
    <w:p w14:paraId="4AF80DC5" w14:textId="13CFF1BB" w:rsidR="00833ADC" w:rsidRPr="0011053C" w:rsidRDefault="00833ADC" w:rsidP="00215FE8">
      <w:pPr>
        <w:pStyle w:val="Style7"/>
        <w:widowControl/>
        <w:numPr>
          <w:ilvl w:val="0"/>
          <w:numId w:val="13"/>
        </w:numPr>
        <w:tabs>
          <w:tab w:val="left" w:pos="715"/>
        </w:tabs>
        <w:spacing w:line="240" w:lineRule="auto"/>
        <w:ind w:left="0"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 xml:space="preserve">наличие нормативной базы, какие </w:t>
      </w:r>
      <w:r w:rsidR="006859AF" w:rsidRPr="0011053C">
        <w:rPr>
          <w:rStyle w:val="FontStyle23"/>
          <w:sz w:val="24"/>
          <w:szCs w:val="24"/>
        </w:rPr>
        <w:t>муниципальные</w:t>
      </w:r>
      <w:r w:rsidRPr="0011053C">
        <w:rPr>
          <w:rStyle w:val="FontStyle23"/>
          <w:sz w:val="24"/>
          <w:szCs w:val="24"/>
        </w:rPr>
        <w:t xml:space="preserve"> акты приняты в текущем периоде по результатам проверок, какие по предложению К</w:t>
      </w:r>
      <w:r w:rsidR="006859AF" w:rsidRPr="0011053C">
        <w:rPr>
          <w:rStyle w:val="FontStyle23"/>
          <w:sz w:val="24"/>
          <w:szCs w:val="24"/>
        </w:rPr>
        <w:t>СП п</w:t>
      </w:r>
      <w:r w:rsidRPr="0011053C">
        <w:rPr>
          <w:rStyle w:val="FontStyle23"/>
          <w:sz w:val="24"/>
          <w:szCs w:val="24"/>
        </w:rPr>
        <w:t>редстоит разработать и утвердить в установленном порядке;</w:t>
      </w:r>
    </w:p>
    <w:p w14:paraId="3F64DB45" w14:textId="737782DF" w:rsidR="006859AF" w:rsidRPr="0011053C" w:rsidRDefault="006859AF" w:rsidP="00215FE8">
      <w:pPr>
        <w:pStyle w:val="Style5"/>
        <w:widowControl/>
        <w:spacing w:line="240" w:lineRule="auto"/>
        <w:ind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4)</w:t>
      </w:r>
      <w:r w:rsidR="0080439F" w:rsidRPr="0011053C">
        <w:rPr>
          <w:rStyle w:val="FontStyle23"/>
          <w:sz w:val="24"/>
          <w:szCs w:val="24"/>
        </w:rPr>
        <w:t xml:space="preserve"> </w:t>
      </w:r>
      <w:r w:rsidRPr="0011053C">
        <w:rPr>
          <w:rStyle w:val="FontStyle23"/>
          <w:sz w:val="24"/>
          <w:szCs w:val="24"/>
        </w:rPr>
        <w:t>Контроль формирования и исполнения местного бюджета ГО «Жатай» и бюджетной отчетности главного администратора бюджетных средств.</w:t>
      </w:r>
    </w:p>
    <w:p w14:paraId="16BDECC4" w14:textId="2194ECD2" w:rsidR="006859AF" w:rsidRPr="0011053C" w:rsidRDefault="006859AF" w:rsidP="00215FE8">
      <w:pPr>
        <w:pStyle w:val="Style5"/>
        <w:widowControl/>
        <w:numPr>
          <w:ilvl w:val="0"/>
          <w:numId w:val="14"/>
        </w:numPr>
        <w:spacing w:line="240" w:lineRule="auto"/>
        <w:ind w:left="0"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основные итоги проведенного контрольного и экспертно-аналитического мероприятия «Внешняя проверка годового отчета об исполнении местного бюджета за предыдущий год».</w:t>
      </w:r>
    </w:p>
    <w:p w14:paraId="6706B3EA" w14:textId="50927801" w:rsidR="006859AF" w:rsidRPr="0011053C" w:rsidRDefault="006859AF" w:rsidP="00215FE8">
      <w:pPr>
        <w:pStyle w:val="Style5"/>
        <w:widowControl/>
        <w:numPr>
          <w:ilvl w:val="0"/>
          <w:numId w:val="14"/>
        </w:numPr>
        <w:spacing w:line="240" w:lineRule="auto"/>
        <w:ind w:left="0"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реализация предложений КСП по итогам проведенного мероприятия.</w:t>
      </w:r>
    </w:p>
    <w:p w14:paraId="58831DC4" w14:textId="77777777" w:rsidR="00446B28" w:rsidRPr="0011053C" w:rsidRDefault="006859AF" w:rsidP="00215FE8">
      <w:pPr>
        <w:pStyle w:val="Style7"/>
        <w:widowControl/>
        <w:tabs>
          <w:tab w:val="left" w:pos="922"/>
        </w:tabs>
        <w:spacing w:line="240" w:lineRule="auto"/>
        <w:ind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5</w:t>
      </w:r>
      <w:r w:rsidR="0080439F" w:rsidRPr="0011053C">
        <w:rPr>
          <w:rStyle w:val="FontStyle23"/>
          <w:sz w:val="24"/>
          <w:szCs w:val="24"/>
        </w:rPr>
        <w:t xml:space="preserve">) </w:t>
      </w:r>
      <w:r w:rsidRPr="0011053C">
        <w:rPr>
          <w:rStyle w:val="FontStyle23"/>
          <w:sz w:val="24"/>
          <w:szCs w:val="24"/>
        </w:rPr>
        <w:t>Взаимодействие со Счетной палатой Республики Саха (Якутия), муниципальными контрольно-счетными органами и Союзом муниципальных контрольно-счетных органов.</w:t>
      </w:r>
      <w:r w:rsidR="00446B28" w:rsidRPr="0011053C">
        <w:rPr>
          <w:rStyle w:val="FontStyle23"/>
          <w:sz w:val="24"/>
          <w:szCs w:val="24"/>
        </w:rPr>
        <w:t xml:space="preserve"> </w:t>
      </w:r>
    </w:p>
    <w:p w14:paraId="29363615" w14:textId="36E71934" w:rsidR="00446B28" w:rsidRPr="0011053C" w:rsidRDefault="00446B28" w:rsidP="00215FE8">
      <w:pPr>
        <w:pStyle w:val="Style7"/>
        <w:widowControl/>
        <w:numPr>
          <w:ilvl w:val="0"/>
          <w:numId w:val="15"/>
        </w:numPr>
        <w:tabs>
          <w:tab w:val="left" w:pos="922"/>
        </w:tabs>
        <w:spacing w:line="240" w:lineRule="auto"/>
        <w:ind w:left="0"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опубликование информации о деятельности КСП периодических и иных изданиях, размещения сообщений в интернет-ресурсах, выступления;</w:t>
      </w:r>
    </w:p>
    <w:p w14:paraId="1FC58DBC" w14:textId="7AE67A6D" w:rsidR="00446B28" w:rsidRPr="0011053C" w:rsidRDefault="00446B28" w:rsidP="00215FE8">
      <w:pPr>
        <w:pStyle w:val="Style7"/>
        <w:widowControl/>
        <w:numPr>
          <w:ilvl w:val="0"/>
          <w:numId w:val="15"/>
        </w:numPr>
        <w:tabs>
          <w:tab w:val="left" w:pos="715"/>
        </w:tabs>
        <w:spacing w:line="240" w:lineRule="auto"/>
        <w:ind w:left="0"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мероприятия, проведенные КСП;</w:t>
      </w:r>
    </w:p>
    <w:p w14:paraId="78DB316C" w14:textId="77777777" w:rsidR="00446B28" w:rsidRPr="0011053C" w:rsidRDefault="00446B28" w:rsidP="00215FE8">
      <w:pPr>
        <w:pStyle w:val="Style7"/>
        <w:widowControl/>
        <w:numPr>
          <w:ilvl w:val="0"/>
          <w:numId w:val="15"/>
        </w:numPr>
        <w:tabs>
          <w:tab w:val="left" w:pos="715"/>
        </w:tabs>
        <w:spacing w:line="240" w:lineRule="auto"/>
        <w:ind w:left="0"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обращения граждан (количество и результат рассмотрения);</w:t>
      </w:r>
    </w:p>
    <w:p w14:paraId="0C03EB0F" w14:textId="77777777" w:rsidR="00446B28" w:rsidRPr="0011053C" w:rsidRDefault="00446B28" w:rsidP="00215FE8">
      <w:pPr>
        <w:pStyle w:val="Style7"/>
        <w:widowControl/>
        <w:numPr>
          <w:ilvl w:val="0"/>
          <w:numId w:val="15"/>
        </w:numPr>
        <w:tabs>
          <w:tab w:val="left" w:pos="715"/>
        </w:tabs>
        <w:spacing w:line="240" w:lineRule="auto"/>
        <w:ind w:left="0"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взаимодействие с органами государственной власти, органами местного самоуправления и организациями: со Счетной палатой Республики Саха (Якутия), Советом контрольно-счетных органов Республики Саха (Якутия), Союзом муниципальных контрольно-счетных органов Российской Федерации, иными контрольно-счетными органами и общественными организациями, с правоохранительными органами;</w:t>
      </w:r>
    </w:p>
    <w:p w14:paraId="0D5D4471" w14:textId="77777777" w:rsidR="00446B28" w:rsidRPr="0011053C" w:rsidRDefault="00446B28" w:rsidP="00215FE8">
      <w:pPr>
        <w:pStyle w:val="Style7"/>
        <w:widowControl/>
        <w:numPr>
          <w:ilvl w:val="0"/>
          <w:numId w:val="15"/>
        </w:numPr>
        <w:tabs>
          <w:tab w:val="left" w:pos="715"/>
        </w:tabs>
        <w:spacing w:line="240" w:lineRule="auto"/>
        <w:ind w:left="0"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участие в мероприятиях, проводимых Союзом муниципальных контрольно-счетных органов Российской Федерации, Советом контрольно-счетных органов Республики Саха (Якутия), Счетной палатой Республики Саха (Якутия) и иными контрольно-счетными органами.</w:t>
      </w:r>
    </w:p>
    <w:p w14:paraId="0B06FBAC" w14:textId="4448538D" w:rsidR="006859AF" w:rsidRPr="0011053C" w:rsidRDefault="006859AF" w:rsidP="00215FE8">
      <w:pPr>
        <w:pStyle w:val="Style5"/>
        <w:widowControl/>
        <w:spacing w:line="240" w:lineRule="auto"/>
        <w:ind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6</w:t>
      </w:r>
      <w:r w:rsidR="00446B28" w:rsidRPr="0011053C">
        <w:rPr>
          <w:rStyle w:val="FontStyle23"/>
          <w:sz w:val="24"/>
          <w:szCs w:val="24"/>
        </w:rPr>
        <w:t xml:space="preserve">) </w:t>
      </w:r>
      <w:r w:rsidRPr="0011053C">
        <w:rPr>
          <w:rStyle w:val="FontStyle23"/>
          <w:sz w:val="24"/>
          <w:szCs w:val="24"/>
        </w:rPr>
        <w:t>Задачи и приоритетные направления деятельности КСП на следующий период</w:t>
      </w:r>
      <w:r w:rsidR="00446B28" w:rsidRPr="0011053C">
        <w:rPr>
          <w:rStyle w:val="FontStyle23"/>
          <w:sz w:val="24"/>
          <w:szCs w:val="24"/>
        </w:rPr>
        <w:t>:</w:t>
      </w:r>
    </w:p>
    <w:p w14:paraId="41ADAFEC" w14:textId="62241EEC" w:rsidR="00833ADC" w:rsidRPr="0011053C" w:rsidRDefault="00833ADC" w:rsidP="00215FE8">
      <w:pPr>
        <w:pStyle w:val="Style7"/>
        <w:widowControl/>
        <w:numPr>
          <w:ilvl w:val="0"/>
          <w:numId w:val="16"/>
        </w:numPr>
        <w:tabs>
          <w:tab w:val="left" w:pos="715"/>
        </w:tabs>
        <w:spacing w:line="240" w:lineRule="auto"/>
        <w:ind w:left="0"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актуальные вопросы по направлениям деятельности КСП;</w:t>
      </w:r>
    </w:p>
    <w:p w14:paraId="7FFABFBA" w14:textId="70FE5E7A" w:rsidR="00833ADC" w:rsidRPr="0011053C" w:rsidRDefault="00833ADC" w:rsidP="00215FE8">
      <w:pPr>
        <w:pStyle w:val="Style7"/>
        <w:widowControl/>
        <w:numPr>
          <w:ilvl w:val="0"/>
          <w:numId w:val="16"/>
        </w:numPr>
        <w:tabs>
          <w:tab w:val="left" w:pos="715"/>
        </w:tabs>
        <w:spacing w:line="240" w:lineRule="auto"/>
        <w:ind w:left="0"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основные приоритетные задачи КСП;</w:t>
      </w:r>
    </w:p>
    <w:p w14:paraId="519A3D3A" w14:textId="37734BE5" w:rsidR="00833ADC" w:rsidRPr="0011053C" w:rsidRDefault="00833ADC" w:rsidP="00215FE8">
      <w:pPr>
        <w:pStyle w:val="Style7"/>
        <w:widowControl/>
        <w:numPr>
          <w:ilvl w:val="0"/>
          <w:numId w:val="16"/>
        </w:numPr>
        <w:tabs>
          <w:tab w:val="left" w:pos="715"/>
        </w:tabs>
        <w:spacing w:line="240" w:lineRule="auto"/>
        <w:ind w:left="0"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предложения по совершенствованию работы КСП по тенденциям и направлениям деятельности;</w:t>
      </w:r>
    </w:p>
    <w:p w14:paraId="252BC140" w14:textId="77777777" w:rsidR="00833ADC" w:rsidRPr="0011053C" w:rsidRDefault="00833ADC" w:rsidP="00215FE8">
      <w:pPr>
        <w:pStyle w:val="Style7"/>
        <w:widowControl/>
        <w:numPr>
          <w:ilvl w:val="0"/>
          <w:numId w:val="16"/>
        </w:numPr>
        <w:tabs>
          <w:tab w:val="left" w:pos="715"/>
        </w:tabs>
        <w:spacing w:line="240" w:lineRule="auto"/>
        <w:ind w:left="0"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иная значимая информация.</w:t>
      </w:r>
    </w:p>
    <w:p w14:paraId="1AA16C4D" w14:textId="77777777" w:rsidR="00833ADC" w:rsidRPr="0011053C" w:rsidRDefault="00833ADC" w:rsidP="00215FE8">
      <w:pPr>
        <w:pStyle w:val="Style7"/>
        <w:widowControl/>
        <w:tabs>
          <w:tab w:val="left" w:pos="715"/>
        </w:tabs>
        <w:spacing w:line="240" w:lineRule="auto"/>
        <w:ind w:firstLine="567"/>
        <w:rPr>
          <w:rStyle w:val="FontStyle23"/>
          <w:sz w:val="24"/>
          <w:szCs w:val="24"/>
        </w:rPr>
      </w:pPr>
    </w:p>
    <w:p w14:paraId="3DC4745B" w14:textId="0205336B" w:rsidR="00833ADC" w:rsidRPr="0011053C" w:rsidRDefault="00833ADC" w:rsidP="00215FE8">
      <w:pPr>
        <w:pStyle w:val="Style19"/>
        <w:widowControl/>
        <w:spacing w:line="240" w:lineRule="auto"/>
        <w:ind w:firstLine="0"/>
        <w:jc w:val="center"/>
        <w:rPr>
          <w:rStyle w:val="FontStyle24"/>
          <w:sz w:val="24"/>
          <w:szCs w:val="24"/>
        </w:rPr>
      </w:pPr>
      <w:r w:rsidRPr="0011053C">
        <w:rPr>
          <w:rStyle w:val="FontStyle24"/>
          <w:sz w:val="24"/>
          <w:szCs w:val="24"/>
        </w:rPr>
        <w:t>4. Правила формирования отчета о деятельности КСП</w:t>
      </w:r>
    </w:p>
    <w:p w14:paraId="34B08B3F" w14:textId="77777777" w:rsidR="00833ADC" w:rsidRPr="0011053C" w:rsidRDefault="00833ADC" w:rsidP="00215FE8">
      <w:pPr>
        <w:pStyle w:val="Style7"/>
        <w:widowControl/>
        <w:tabs>
          <w:tab w:val="left" w:pos="989"/>
        </w:tabs>
        <w:spacing w:line="240" w:lineRule="auto"/>
        <w:ind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4.1.</w:t>
      </w:r>
      <w:r w:rsidRPr="0011053C">
        <w:rPr>
          <w:rStyle w:val="FontStyle23"/>
          <w:sz w:val="24"/>
          <w:szCs w:val="24"/>
        </w:rPr>
        <w:tab/>
        <w:t>Учет количества проведенных экспертно-аналитических мероприятий осуществляется по количеству заключений и аналитических записок, составленных по их результатам.</w:t>
      </w:r>
    </w:p>
    <w:p w14:paraId="73DAAE99" w14:textId="77777777" w:rsidR="00833ADC" w:rsidRPr="0011053C" w:rsidRDefault="00833ADC" w:rsidP="00215FE8">
      <w:pPr>
        <w:pStyle w:val="Style11"/>
        <w:widowControl/>
        <w:spacing w:line="240" w:lineRule="auto"/>
        <w:ind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Учет количества контрольных мероприятий осуществляется по количеству отчетов. Контрольные и экспертно-аналитические мероприятия учитываются раздельно.</w:t>
      </w:r>
    </w:p>
    <w:p w14:paraId="2769250F" w14:textId="77777777" w:rsidR="00833ADC" w:rsidRPr="0011053C" w:rsidRDefault="00833ADC" w:rsidP="00215FE8">
      <w:pPr>
        <w:pStyle w:val="Style7"/>
        <w:widowControl/>
        <w:tabs>
          <w:tab w:val="left" w:pos="1085"/>
        </w:tabs>
        <w:spacing w:line="240" w:lineRule="auto"/>
        <w:ind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4.2.</w:t>
      </w:r>
      <w:r w:rsidRPr="0011053C">
        <w:rPr>
          <w:rStyle w:val="FontStyle23"/>
          <w:sz w:val="24"/>
          <w:szCs w:val="24"/>
        </w:rPr>
        <w:tab/>
        <w:t>В годовом отчете приводятся данные только по завершенным контрольным и экспертно-аналитическим мероприятиям (после утверждения отчета или заключения в соответствии с Регламентом).</w:t>
      </w:r>
    </w:p>
    <w:p w14:paraId="07BF857F" w14:textId="77777777" w:rsidR="00833ADC" w:rsidRPr="0011053C" w:rsidRDefault="00833ADC" w:rsidP="00215FE8">
      <w:pPr>
        <w:pStyle w:val="Style7"/>
        <w:widowControl/>
        <w:tabs>
          <w:tab w:val="left" w:pos="-5245"/>
        </w:tabs>
        <w:spacing w:line="240" w:lineRule="auto"/>
        <w:ind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4.3.</w:t>
      </w:r>
      <w:r w:rsidRPr="0011053C">
        <w:rPr>
          <w:rStyle w:val="FontStyle23"/>
          <w:sz w:val="24"/>
          <w:szCs w:val="24"/>
        </w:rPr>
        <w:tab/>
        <w:t>При определении количества проверенных объектов в качестве объекта проверки учитывается организация (юридическое лицо), в которой в отчетном периоде были проведены контрольные мероприятия и по их результатам составлен акт.</w:t>
      </w:r>
    </w:p>
    <w:p w14:paraId="597112D5" w14:textId="77777777" w:rsidR="00833ADC" w:rsidRPr="0011053C" w:rsidRDefault="00833ADC" w:rsidP="00215FE8">
      <w:pPr>
        <w:pStyle w:val="Style5"/>
        <w:widowControl/>
        <w:spacing w:line="240" w:lineRule="auto"/>
        <w:ind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Если проведено несколько контрольных мероприятий на одном объекте в течение отчетного периода, то объект учитывается один раз.</w:t>
      </w:r>
    </w:p>
    <w:p w14:paraId="61EC49F9" w14:textId="77777777" w:rsidR="00833ADC" w:rsidRPr="0011053C" w:rsidRDefault="00833ADC" w:rsidP="00215FE8">
      <w:pPr>
        <w:pStyle w:val="Style7"/>
        <w:widowControl/>
        <w:tabs>
          <w:tab w:val="left" w:pos="1046"/>
        </w:tabs>
        <w:spacing w:line="240" w:lineRule="auto"/>
        <w:ind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lastRenderedPageBreak/>
        <w:t>4.4.</w:t>
      </w:r>
      <w:r w:rsidRPr="0011053C">
        <w:rPr>
          <w:rStyle w:val="FontStyle23"/>
          <w:sz w:val="24"/>
          <w:szCs w:val="24"/>
        </w:rPr>
        <w:tab/>
        <w:t>Объем проверенных средств, включаются все проверенные доходы и расходы учреждений, предприятий, проверенные активы и пассивы, отраженные на бухгалтерском балансе на начало проверки, средства на забалансовом счете, отраженные на бухгалтерском балансе на начало проверки.</w:t>
      </w:r>
    </w:p>
    <w:p w14:paraId="40DEB212" w14:textId="77777777" w:rsidR="00833ADC" w:rsidRPr="0011053C" w:rsidRDefault="00833ADC" w:rsidP="00215FE8">
      <w:pPr>
        <w:pStyle w:val="Style7"/>
        <w:widowControl/>
        <w:tabs>
          <w:tab w:val="left" w:pos="1210"/>
        </w:tabs>
        <w:spacing w:line="240" w:lineRule="auto"/>
        <w:ind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4.5.</w:t>
      </w:r>
      <w:r w:rsidRPr="0011053C">
        <w:rPr>
          <w:rStyle w:val="FontStyle23"/>
          <w:sz w:val="24"/>
          <w:szCs w:val="24"/>
        </w:rPr>
        <w:tab/>
        <w:t>Информация о финансовых нарушениях включается в соответствии с Классификатором нарушений и недостатков, допускаемых участниками бюджетного процесса.</w:t>
      </w:r>
    </w:p>
    <w:p w14:paraId="3A62237F" w14:textId="77777777" w:rsidR="00833ADC" w:rsidRPr="0011053C" w:rsidRDefault="00833ADC" w:rsidP="00215FE8">
      <w:pPr>
        <w:pStyle w:val="Style7"/>
        <w:widowControl/>
        <w:numPr>
          <w:ilvl w:val="0"/>
          <w:numId w:val="9"/>
        </w:numPr>
        <w:tabs>
          <w:tab w:val="left" w:pos="998"/>
        </w:tabs>
        <w:spacing w:line="240" w:lineRule="auto"/>
        <w:ind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Суммы проверенных средств, выявленных и возмещенных финансовых нарушений, указываются в тысячах рублях с точностью до первого десятичного знака.</w:t>
      </w:r>
    </w:p>
    <w:p w14:paraId="61F89980" w14:textId="09D58CE3" w:rsidR="00833ADC" w:rsidRPr="0011053C" w:rsidRDefault="00833ADC" w:rsidP="00215FE8">
      <w:pPr>
        <w:pStyle w:val="Style7"/>
        <w:widowControl/>
        <w:numPr>
          <w:ilvl w:val="0"/>
          <w:numId w:val="9"/>
        </w:numPr>
        <w:tabs>
          <w:tab w:val="left" w:pos="998"/>
        </w:tabs>
        <w:spacing w:line="240" w:lineRule="auto"/>
        <w:ind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В ходе внешней проверки отчета об исполнении бюджета может быть проведена выборочная проверка соблюдения требований законодательства по организации и ведению учета, по целевому и эффективному использованию бюджетных средств, что оформляется актом проверки и считается отдельным контрольн</w:t>
      </w:r>
      <w:r w:rsidR="00446B28" w:rsidRPr="0011053C">
        <w:rPr>
          <w:rStyle w:val="FontStyle23"/>
          <w:sz w:val="24"/>
          <w:szCs w:val="24"/>
        </w:rPr>
        <w:t>ым</w:t>
      </w:r>
      <w:r w:rsidRPr="0011053C">
        <w:rPr>
          <w:rStyle w:val="FontStyle23"/>
          <w:sz w:val="24"/>
          <w:szCs w:val="24"/>
        </w:rPr>
        <w:t xml:space="preserve"> мероприятием.</w:t>
      </w:r>
    </w:p>
    <w:p w14:paraId="19259F97" w14:textId="5FA9F2E8" w:rsidR="00833ADC" w:rsidRPr="0011053C" w:rsidRDefault="00833ADC" w:rsidP="00215FE8">
      <w:pPr>
        <w:pStyle w:val="Style7"/>
        <w:widowControl/>
        <w:numPr>
          <w:ilvl w:val="0"/>
          <w:numId w:val="9"/>
        </w:numPr>
        <w:tabs>
          <w:tab w:val="left" w:pos="998"/>
        </w:tabs>
        <w:spacing w:line="240" w:lineRule="auto"/>
        <w:ind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 xml:space="preserve">Объем годового отчета </w:t>
      </w:r>
      <w:r w:rsidR="00446B28" w:rsidRPr="0011053C">
        <w:rPr>
          <w:rStyle w:val="FontStyle23"/>
          <w:sz w:val="24"/>
          <w:szCs w:val="24"/>
        </w:rPr>
        <w:t>составляет до 50-ти машинописных листов.</w:t>
      </w:r>
    </w:p>
    <w:p w14:paraId="53682066" w14:textId="4A61AF29" w:rsidR="00833ADC" w:rsidRPr="0011053C" w:rsidRDefault="00833ADC" w:rsidP="00215FE8">
      <w:pPr>
        <w:pStyle w:val="Style7"/>
        <w:widowControl/>
        <w:numPr>
          <w:ilvl w:val="0"/>
          <w:numId w:val="9"/>
        </w:numPr>
        <w:tabs>
          <w:tab w:val="left" w:pos="998"/>
        </w:tabs>
        <w:spacing w:line="240" w:lineRule="auto"/>
        <w:ind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Документы и материалы к формированию отчета о деятельности К</w:t>
      </w:r>
      <w:r w:rsidR="00446B28" w:rsidRPr="0011053C">
        <w:rPr>
          <w:rStyle w:val="FontStyle23"/>
          <w:sz w:val="24"/>
          <w:szCs w:val="24"/>
        </w:rPr>
        <w:t>СП</w:t>
      </w:r>
      <w:r w:rsidRPr="0011053C">
        <w:rPr>
          <w:rStyle w:val="FontStyle23"/>
          <w:sz w:val="24"/>
          <w:szCs w:val="24"/>
        </w:rPr>
        <w:t xml:space="preserve"> представляется на бумажном носителе и в электронном виде.</w:t>
      </w:r>
    </w:p>
    <w:p w14:paraId="55E0C478" w14:textId="1D02BC97" w:rsidR="00446B28" w:rsidRPr="0011053C" w:rsidRDefault="00446B28" w:rsidP="00215FE8">
      <w:pPr>
        <w:pStyle w:val="Style7"/>
        <w:widowControl/>
        <w:numPr>
          <w:ilvl w:val="0"/>
          <w:numId w:val="9"/>
        </w:numPr>
        <w:tabs>
          <w:tab w:val="left" w:pos="998"/>
        </w:tabs>
        <w:spacing w:line="240" w:lineRule="auto"/>
        <w:ind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 xml:space="preserve"> К годовому отчету о деятельности КСП прилагается форма </w:t>
      </w:r>
      <w:bookmarkStart w:id="2" w:name="_Hlk178607298"/>
      <w:r w:rsidRPr="0011053C">
        <w:rPr>
          <w:rStyle w:val="FontStyle23"/>
          <w:sz w:val="24"/>
          <w:szCs w:val="24"/>
        </w:rPr>
        <w:t>«Основные показатели деятельности за отчетный период»</w:t>
      </w:r>
      <w:bookmarkEnd w:id="2"/>
      <w:r w:rsidRPr="0011053C">
        <w:rPr>
          <w:rStyle w:val="FontStyle23"/>
          <w:sz w:val="24"/>
          <w:szCs w:val="24"/>
        </w:rPr>
        <w:t>.</w:t>
      </w:r>
    </w:p>
    <w:p w14:paraId="5AE7911A" w14:textId="77777777" w:rsidR="00446B28" w:rsidRPr="0011053C" w:rsidRDefault="00446B28" w:rsidP="00215FE8">
      <w:pPr>
        <w:pStyle w:val="Style7"/>
        <w:widowControl/>
        <w:tabs>
          <w:tab w:val="left" w:pos="998"/>
        </w:tabs>
        <w:spacing w:line="240" w:lineRule="auto"/>
        <w:ind w:firstLine="567"/>
        <w:rPr>
          <w:rStyle w:val="FontStyle23"/>
          <w:sz w:val="24"/>
          <w:szCs w:val="24"/>
        </w:rPr>
      </w:pPr>
    </w:p>
    <w:p w14:paraId="5CAFB9E7" w14:textId="123CCFD8" w:rsidR="00833ADC" w:rsidRPr="0011053C" w:rsidRDefault="00833ADC" w:rsidP="00215FE8">
      <w:pPr>
        <w:pStyle w:val="Style17"/>
        <w:widowControl/>
        <w:spacing w:line="240" w:lineRule="auto"/>
        <w:ind w:firstLine="0"/>
        <w:jc w:val="center"/>
        <w:rPr>
          <w:rStyle w:val="FontStyle24"/>
          <w:sz w:val="24"/>
          <w:szCs w:val="24"/>
        </w:rPr>
      </w:pPr>
      <w:r w:rsidRPr="0011053C">
        <w:rPr>
          <w:rStyle w:val="FontStyle24"/>
          <w:sz w:val="24"/>
          <w:szCs w:val="24"/>
        </w:rPr>
        <w:t>5. Формирование и утверждение отчета о деятельн</w:t>
      </w:r>
      <w:r w:rsidR="00446B28" w:rsidRPr="0011053C">
        <w:rPr>
          <w:rStyle w:val="FontStyle24"/>
          <w:sz w:val="24"/>
          <w:szCs w:val="24"/>
        </w:rPr>
        <w:t>ости</w:t>
      </w:r>
    </w:p>
    <w:p w14:paraId="5C7BAC62" w14:textId="5C88B429" w:rsidR="00833ADC" w:rsidRPr="0011053C" w:rsidRDefault="00833ADC" w:rsidP="00215FE8">
      <w:pPr>
        <w:pStyle w:val="Style7"/>
        <w:widowControl/>
        <w:numPr>
          <w:ilvl w:val="0"/>
          <w:numId w:val="10"/>
        </w:numPr>
        <w:tabs>
          <w:tab w:val="left" w:pos="1008"/>
        </w:tabs>
        <w:spacing w:line="240" w:lineRule="auto"/>
        <w:ind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Фор</w:t>
      </w:r>
      <w:r w:rsidR="00215FE8" w:rsidRPr="0011053C">
        <w:rPr>
          <w:rStyle w:val="FontStyle23"/>
          <w:sz w:val="24"/>
          <w:szCs w:val="24"/>
        </w:rPr>
        <w:t xml:space="preserve">ма «Основные показатели деятельности за отчетный период» </w:t>
      </w:r>
      <w:r w:rsidRPr="0011053C">
        <w:rPr>
          <w:rStyle w:val="FontStyle23"/>
          <w:sz w:val="24"/>
          <w:szCs w:val="24"/>
        </w:rPr>
        <w:t>составля</w:t>
      </w:r>
      <w:r w:rsidR="00215FE8" w:rsidRPr="0011053C">
        <w:rPr>
          <w:rStyle w:val="FontStyle23"/>
          <w:sz w:val="24"/>
          <w:szCs w:val="24"/>
        </w:rPr>
        <w:t>ется</w:t>
      </w:r>
      <w:r w:rsidRPr="0011053C">
        <w:rPr>
          <w:rStyle w:val="FontStyle23"/>
          <w:sz w:val="24"/>
          <w:szCs w:val="24"/>
        </w:rPr>
        <w:t xml:space="preserve"> по пров</w:t>
      </w:r>
      <w:r w:rsidR="00215FE8" w:rsidRPr="0011053C">
        <w:rPr>
          <w:rStyle w:val="FontStyle23"/>
          <w:sz w:val="24"/>
          <w:szCs w:val="24"/>
        </w:rPr>
        <w:t xml:space="preserve">еденным м завершенным </w:t>
      </w:r>
      <w:r w:rsidRPr="0011053C">
        <w:rPr>
          <w:rStyle w:val="FontStyle23"/>
          <w:sz w:val="24"/>
          <w:szCs w:val="24"/>
        </w:rPr>
        <w:t>мероприятиям.</w:t>
      </w:r>
    </w:p>
    <w:p w14:paraId="0F9100CC" w14:textId="31AC4D59" w:rsidR="00833ADC" w:rsidRPr="0011053C" w:rsidRDefault="00215FE8" w:rsidP="00215FE8">
      <w:pPr>
        <w:pStyle w:val="Style7"/>
        <w:widowControl/>
        <w:numPr>
          <w:ilvl w:val="0"/>
          <w:numId w:val="10"/>
        </w:numPr>
        <w:tabs>
          <w:tab w:val="left" w:pos="1008"/>
        </w:tabs>
        <w:spacing w:line="240" w:lineRule="auto"/>
        <w:ind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 xml:space="preserve"> Годовой отчет </w:t>
      </w:r>
      <w:r w:rsidR="00833ADC" w:rsidRPr="0011053C">
        <w:rPr>
          <w:rStyle w:val="FontStyle23"/>
          <w:sz w:val="24"/>
          <w:szCs w:val="24"/>
        </w:rPr>
        <w:t>по итогам деятельности КСП</w:t>
      </w:r>
      <w:r w:rsidRPr="0011053C">
        <w:rPr>
          <w:rStyle w:val="FontStyle23"/>
          <w:sz w:val="24"/>
          <w:szCs w:val="24"/>
        </w:rPr>
        <w:t xml:space="preserve"> утверждается</w:t>
      </w:r>
      <w:r w:rsidR="00833ADC" w:rsidRPr="0011053C">
        <w:rPr>
          <w:rStyle w:val="FontStyle23"/>
          <w:sz w:val="24"/>
          <w:szCs w:val="24"/>
        </w:rPr>
        <w:t xml:space="preserve"> председателем </w:t>
      </w:r>
      <w:r w:rsidRPr="0011053C">
        <w:rPr>
          <w:rStyle w:val="FontStyle23"/>
          <w:sz w:val="24"/>
          <w:szCs w:val="24"/>
        </w:rPr>
        <w:t xml:space="preserve">КСП в срок </w:t>
      </w:r>
      <w:r w:rsidR="00833ADC" w:rsidRPr="0011053C">
        <w:rPr>
          <w:rStyle w:val="FontStyle23"/>
          <w:sz w:val="24"/>
          <w:szCs w:val="24"/>
        </w:rPr>
        <w:t>до 1</w:t>
      </w:r>
      <w:r w:rsidRPr="0011053C">
        <w:rPr>
          <w:rStyle w:val="FontStyle23"/>
          <w:sz w:val="24"/>
          <w:szCs w:val="24"/>
        </w:rPr>
        <w:t>5</w:t>
      </w:r>
      <w:r w:rsidR="00833ADC" w:rsidRPr="0011053C">
        <w:rPr>
          <w:rStyle w:val="FontStyle23"/>
          <w:sz w:val="24"/>
          <w:szCs w:val="24"/>
        </w:rPr>
        <w:t xml:space="preserve"> февраля года</w:t>
      </w:r>
      <w:r w:rsidRPr="0011053C">
        <w:rPr>
          <w:rStyle w:val="FontStyle23"/>
          <w:sz w:val="24"/>
          <w:szCs w:val="24"/>
        </w:rPr>
        <w:t>,</w:t>
      </w:r>
      <w:r w:rsidR="00833ADC" w:rsidRPr="0011053C">
        <w:rPr>
          <w:rStyle w:val="FontStyle23"/>
          <w:sz w:val="24"/>
          <w:szCs w:val="24"/>
        </w:rPr>
        <w:t xml:space="preserve"> следующего за отчетным.</w:t>
      </w:r>
    </w:p>
    <w:p w14:paraId="48D859BE" w14:textId="420C9284" w:rsidR="00833ADC" w:rsidRPr="0011053C" w:rsidRDefault="00833ADC" w:rsidP="00215FE8">
      <w:pPr>
        <w:pStyle w:val="Style7"/>
        <w:widowControl/>
        <w:tabs>
          <w:tab w:val="left" w:pos="1147"/>
        </w:tabs>
        <w:spacing w:line="240" w:lineRule="auto"/>
        <w:ind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5.3. Годовой отчет о деятельности К</w:t>
      </w:r>
      <w:r w:rsidR="00215FE8" w:rsidRPr="0011053C">
        <w:rPr>
          <w:rStyle w:val="FontStyle23"/>
          <w:sz w:val="24"/>
          <w:szCs w:val="24"/>
        </w:rPr>
        <w:t>СП</w:t>
      </w:r>
      <w:r w:rsidRPr="0011053C">
        <w:rPr>
          <w:rStyle w:val="FontStyle23"/>
          <w:sz w:val="24"/>
          <w:szCs w:val="24"/>
        </w:rPr>
        <w:t xml:space="preserve"> направля</w:t>
      </w:r>
      <w:r w:rsidR="00215FE8" w:rsidRPr="0011053C">
        <w:rPr>
          <w:rStyle w:val="FontStyle23"/>
          <w:sz w:val="24"/>
          <w:szCs w:val="24"/>
        </w:rPr>
        <w:t>ется</w:t>
      </w:r>
      <w:r w:rsidRPr="0011053C">
        <w:rPr>
          <w:rStyle w:val="FontStyle23"/>
          <w:sz w:val="24"/>
          <w:szCs w:val="24"/>
        </w:rPr>
        <w:t xml:space="preserve"> в Окружной Совет депутатов ГО «Жатай» в </w:t>
      </w:r>
      <w:r w:rsidR="00215FE8" w:rsidRPr="0011053C">
        <w:rPr>
          <w:rStyle w:val="FontStyle23"/>
          <w:sz w:val="24"/>
          <w:szCs w:val="24"/>
        </w:rPr>
        <w:t>срок до 01 марта года, следующего за отчетным.</w:t>
      </w:r>
    </w:p>
    <w:p w14:paraId="2EF79A60" w14:textId="577F042C" w:rsidR="00833ADC" w:rsidRPr="0011053C" w:rsidRDefault="00833ADC" w:rsidP="00215FE8">
      <w:pPr>
        <w:pStyle w:val="Style7"/>
        <w:widowControl/>
        <w:tabs>
          <w:tab w:val="left" w:pos="989"/>
        </w:tabs>
        <w:spacing w:line="240" w:lineRule="auto"/>
        <w:ind w:firstLine="567"/>
        <w:rPr>
          <w:rStyle w:val="FontStyle23"/>
          <w:sz w:val="24"/>
          <w:szCs w:val="24"/>
        </w:rPr>
      </w:pPr>
      <w:r w:rsidRPr="0011053C">
        <w:rPr>
          <w:rStyle w:val="FontStyle23"/>
          <w:sz w:val="24"/>
          <w:szCs w:val="24"/>
        </w:rPr>
        <w:t>5.4.</w:t>
      </w:r>
      <w:r w:rsidRPr="0011053C">
        <w:rPr>
          <w:rStyle w:val="FontStyle23"/>
          <w:sz w:val="24"/>
          <w:szCs w:val="24"/>
        </w:rPr>
        <w:tab/>
      </w:r>
      <w:r w:rsidR="00215FE8" w:rsidRPr="0011053C">
        <w:rPr>
          <w:rStyle w:val="FontStyle23"/>
          <w:sz w:val="24"/>
          <w:szCs w:val="24"/>
        </w:rPr>
        <w:t xml:space="preserve"> </w:t>
      </w:r>
      <w:r w:rsidRPr="0011053C">
        <w:rPr>
          <w:rStyle w:val="FontStyle23"/>
          <w:sz w:val="24"/>
          <w:szCs w:val="24"/>
        </w:rPr>
        <w:t>Годовой отчет о деятельности К</w:t>
      </w:r>
      <w:r w:rsidR="00215FE8" w:rsidRPr="0011053C">
        <w:rPr>
          <w:rStyle w:val="FontStyle23"/>
          <w:sz w:val="24"/>
          <w:szCs w:val="24"/>
        </w:rPr>
        <w:t>СП подлежит</w:t>
      </w:r>
      <w:r w:rsidRPr="0011053C">
        <w:rPr>
          <w:rStyle w:val="FontStyle23"/>
          <w:sz w:val="24"/>
          <w:szCs w:val="24"/>
        </w:rPr>
        <w:t xml:space="preserve"> опубликов</w:t>
      </w:r>
      <w:r w:rsidR="00215FE8" w:rsidRPr="0011053C">
        <w:rPr>
          <w:rStyle w:val="FontStyle23"/>
          <w:sz w:val="24"/>
          <w:szCs w:val="24"/>
        </w:rPr>
        <w:t>анию</w:t>
      </w:r>
      <w:r w:rsidRPr="0011053C">
        <w:rPr>
          <w:rStyle w:val="FontStyle23"/>
          <w:sz w:val="24"/>
          <w:szCs w:val="24"/>
        </w:rPr>
        <w:t xml:space="preserve"> в газете и (или) размещается на официальном сайте ГО «Жатай» после </w:t>
      </w:r>
      <w:r w:rsidR="00215FE8" w:rsidRPr="0011053C">
        <w:rPr>
          <w:rStyle w:val="FontStyle23"/>
          <w:sz w:val="24"/>
          <w:szCs w:val="24"/>
        </w:rPr>
        <w:t xml:space="preserve">его одобрения </w:t>
      </w:r>
      <w:r w:rsidRPr="0011053C">
        <w:rPr>
          <w:rStyle w:val="FontStyle23"/>
          <w:sz w:val="24"/>
          <w:szCs w:val="24"/>
        </w:rPr>
        <w:t>Окружн</w:t>
      </w:r>
      <w:r w:rsidR="00215FE8" w:rsidRPr="0011053C">
        <w:rPr>
          <w:rStyle w:val="FontStyle23"/>
          <w:sz w:val="24"/>
          <w:szCs w:val="24"/>
        </w:rPr>
        <w:t>ым</w:t>
      </w:r>
      <w:r w:rsidRPr="0011053C">
        <w:rPr>
          <w:rStyle w:val="FontStyle23"/>
          <w:sz w:val="24"/>
          <w:szCs w:val="24"/>
        </w:rPr>
        <w:t xml:space="preserve"> Совет</w:t>
      </w:r>
      <w:r w:rsidR="00215FE8" w:rsidRPr="0011053C">
        <w:rPr>
          <w:rStyle w:val="FontStyle23"/>
          <w:sz w:val="24"/>
          <w:szCs w:val="24"/>
        </w:rPr>
        <w:t>ом</w:t>
      </w:r>
      <w:r w:rsidRPr="0011053C">
        <w:rPr>
          <w:rStyle w:val="FontStyle23"/>
          <w:sz w:val="24"/>
          <w:szCs w:val="24"/>
        </w:rPr>
        <w:t xml:space="preserve"> депутатов ГО «Жатай».</w:t>
      </w:r>
    </w:p>
    <w:p w14:paraId="531EC947" w14:textId="77777777" w:rsidR="00953CD8" w:rsidRPr="0011053C" w:rsidRDefault="00953CD8" w:rsidP="00215FE8">
      <w:pPr>
        <w:pStyle w:val="Style7"/>
        <w:widowControl/>
        <w:tabs>
          <w:tab w:val="left" w:pos="989"/>
        </w:tabs>
        <w:spacing w:line="240" w:lineRule="auto"/>
        <w:ind w:firstLine="567"/>
        <w:rPr>
          <w:rStyle w:val="FontStyle23"/>
          <w:sz w:val="24"/>
          <w:szCs w:val="24"/>
        </w:rPr>
      </w:pPr>
    </w:p>
    <w:p w14:paraId="63A6F434" w14:textId="16F3577E" w:rsidR="00953CD8" w:rsidRDefault="00953CD8">
      <w:pPr>
        <w:widowControl/>
        <w:autoSpaceDE/>
        <w:autoSpaceDN/>
        <w:adjustRightInd/>
        <w:spacing w:after="160" w:line="259" w:lineRule="auto"/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br w:type="page"/>
      </w:r>
    </w:p>
    <w:p w14:paraId="10704622" w14:textId="57558D8C" w:rsidR="00953CD8" w:rsidRPr="00953CD8" w:rsidRDefault="00953CD8" w:rsidP="00953CD8">
      <w:pPr>
        <w:pStyle w:val="Style7"/>
        <w:widowControl/>
        <w:tabs>
          <w:tab w:val="left" w:pos="989"/>
        </w:tabs>
        <w:spacing w:line="240" w:lineRule="auto"/>
        <w:ind w:firstLine="567"/>
        <w:jc w:val="right"/>
        <w:rPr>
          <w:rStyle w:val="FontStyle23"/>
          <w:sz w:val="24"/>
          <w:szCs w:val="24"/>
        </w:rPr>
      </w:pPr>
      <w:r w:rsidRPr="00953CD8">
        <w:rPr>
          <w:rStyle w:val="FontStyle23"/>
          <w:sz w:val="24"/>
          <w:szCs w:val="24"/>
        </w:rPr>
        <w:lastRenderedPageBreak/>
        <w:t>Приложение к СОД 001</w:t>
      </w:r>
    </w:p>
    <w:p w14:paraId="762E2A78" w14:textId="77777777" w:rsidR="00953CD8" w:rsidRPr="00953CD8" w:rsidRDefault="00953CD8" w:rsidP="00953CD8">
      <w:pPr>
        <w:pStyle w:val="Style7"/>
        <w:widowControl/>
        <w:tabs>
          <w:tab w:val="left" w:pos="989"/>
        </w:tabs>
        <w:spacing w:line="240" w:lineRule="auto"/>
        <w:ind w:firstLine="567"/>
        <w:jc w:val="right"/>
        <w:rPr>
          <w:rStyle w:val="FontStyle23"/>
          <w:sz w:val="24"/>
          <w:szCs w:val="24"/>
        </w:rPr>
      </w:pPr>
      <w:r w:rsidRPr="00953CD8">
        <w:rPr>
          <w:rStyle w:val="FontStyle23"/>
          <w:sz w:val="24"/>
          <w:szCs w:val="24"/>
        </w:rPr>
        <w:t xml:space="preserve">«Правила подготовки отчета </w:t>
      </w:r>
    </w:p>
    <w:p w14:paraId="3FC51CC3" w14:textId="77777777" w:rsidR="00953CD8" w:rsidRPr="00953CD8" w:rsidRDefault="00953CD8" w:rsidP="00953CD8">
      <w:pPr>
        <w:pStyle w:val="Style7"/>
        <w:widowControl/>
        <w:tabs>
          <w:tab w:val="left" w:pos="989"/>
        </w:tabs>
        <w:spacing w:line="240" w:lineRule="auto"/>
        <w:ind w:firstLine="567"/>
        <w:jc w:val="right"/>
        <w:rPr>
          <w:rStyle w:val="FontStyle23"/>
          <w:sz w:val="24"/>
          <w:szCs w:val="24"/>
        </w:rPr>
      </w:pPr>
      <w:r w:rsidRPr="00953CD8">
        <w:rPr>
          <w:rStyle w:val="FontStyle23"/>
          <w:sz w:val="24"/>
          <w:szCs w:val="24"/>
        </w:rPr>
        <w:t xml:space="preserve">о деятельности Контрольно-счетной </w:t>
      </w:r>
    </w:p>
    <w:p w14:paraId="32A1955C" w14:textId="77777777" w:rsidR="00953CD8" w:rsidRPr="00953CD8" w:rsidRDefault="00953CD8" w:rsidP="00953CD8">
      <w:pPr>
        <w:pStyle w:val="Style7"/>
        <w:widowControl/>
        <w:tabs>
          <w:tab w:val="left" w:pos="989"/>
        </w:tabs>
        <w:spacing w:line="240" w:lineRule="auto"/>
        <w:ind w:firstLine="567"/>
        <w:jc w:val="right"/>
        <w:rPr>
          <w:rStyle w:val="FontStyle23"/>
          <w:sz w:val="24"/>
          <w:szCs w:val="24"/>
        </w:rPr>
      </w:pPr>
      <w:r w:rsidRPr="00953CD8">
        <w:rPr>
          <w:rStyle w:val="FontStyle23"/>
          <w:sz w:val="24"/>
          <w:szCs w:val="24"/>
        </w:rPr>
        <w:t xml:space="preserve">палаты ГО «Жатай» </w:t>
      </w:r>
    </w:p>
    <w:p w14:paraId="6A791A56" w14:textId="07ED389D" w:rsidR="00953CD8" w:rsidRPr="00953CD8" w:rsidRDefault="00953CD8" w:rsidP="00953CD8">
      <w:pPr>
        <w:pStyle w:val="Style7"/>
        <w:widowControl/>
        <w:tabs>
          <w:tab w:val="left" w:pos="989"/>
        </w:tabs>
        <w:spacing w:line="240" w:lineRule="auto"/>
        <w:ind w:firstLine="567"/>
        <w:jc w:val="right"/>
        <w:rPr>
          <w:rStyle w:val="FontStyle23"/>
          <w:sz w:val="24"/>
          <w:szCs w:val="24"/>
        </w:rPr>
      </w:pPr>
      <w:r w:rsidRPr="00953CD8">
        <w:rPr>
          <w:rStyle w:val="FontStyle23"/>
          <w:sz w:val="24"/>
          <w:szCs w:val="24"/>
        </w:rPr>
        <w:t>Республики Саха (Якутия)</w:t>
      </w:r>
    </w:p>
    <w:p w14:paraId="2E0204BE" w14:textId="77777777" w:rsidR="00090C9F" w:rsidRDefault="00090C9F"/>
    <w:tbl>
      <w:tblPr>
        <w:tblW w:w="10111" w:type="dxa"/>
        <w:tblLayout w:type="fixed"/>
        <w:tblLook w:val="04A0" w:firstRow="1" w:lastRow="0" w:firstColumn="1" w:lastColumn="0" w:noHBand="0" w:noVBand="1"/>
      </w:tblPr>
      <w:tblGrid>
        <w:gridCol w:w="850"/>
        <w:gridCol w:w="1416"/>
        <w:gridCol w:w="945"/>
        <w:gridCol w:w="1746"/>
        <w:gridCol w:w="2698"/>
        <w:gridCol w:w="467"/>
        <w:gridCol w:w="488"/>
        <w:gridCol w:w="467"/>
        <w:gridCol w:w="562"/>
        <w:gridCol w:w="472"/>
      </w:tblGrid>
      <w:tr w:rsidR="00EE0B56" w:rsidRPr="00EE0B56" w14:paraId="640C531B" w14:textId="77777777" w:rsidTr="0011053C">
        <w:trPr>
          <w:gridAfter w:val="1"/>
          <w:wAfter w:w="472" w:type="dxa"/>
          <w:trHeight w:val="990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599095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EE0B56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Основные показатели деятельности Контрольно-счетной палаты ГО "Жатай" Республики Саха (Якутия)</w:t>
            </w:r>
          </w:p>
        </w:tc>
      </w:tr>
      <w:tr w:rsidR="00EE0B56" w:rsidRPr="00EE0B56" w14:paraId="0B56FE9A" w14:textId="77777777" w:rsidTr="0011053C">
        <w:trPr>
          <w:gridAfter w:val="1"/>
          <w:wAfter w:w="472" w:type="dxa"/>
          <w:trHeight w:val="375"/>
        </w:trPr>
        <w:tc>
          <w:tcPr>
            <w:tcW w:w="963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D2EBE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EE0B56">
              <w:rPr>
                <w:rFonts w:eastAsia="Times New Roman"/>
                <w:color w:val="000000"/>
                <w:sz w:val="28"/>
                <w:szCs w:val="28"/>
              </w:rPr>
              <w:t>за _____ год</w:t>
            </w:r>
          </w:p>
        </w:tc>
      </w:tr>
      <w:tr w:rsidR="0011053C" w:rsidRPr="00EE0B56" w14:paraId="53F87584" w14:textId="77777777" w:rsidTr="0011053C">
        <w:trPr>
          <w:trHeight w:val="375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209AD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A005F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D2422" w14:textId="77777777" w:rsidR="00EE0B56" w:rsidRPr="00EE0B56" w:rsidRDefault="00EE0B56" w:rsidP="00EE0B5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03493" w14:textId="77777777" w:rsidR="00EE0B56" w:rsidRPr="00EE0B56" w:rsidRDefault="00EE0B56" w:rsidP="00EE0B5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DA792" w14:textId="77777777" w:rsidR="00EE0B56" w:rsidRPr="00EE0B56" w:rsidRDefault="00EE0B56" w:rsidP="00EE0B5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26068" w14:textId="77777777" w:rsidR="00EE0B56" w:rsidRPr="00EE0B56" w:rsidRDefault="00EE0B56" w:rsidP="00EE0B5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963DA" w14:textId="77777777" w:rsidR="00EE0B56" w:rsidRPr="00EE0B56" w:rsidRDefault="00EE0B56" w:rsidP="00EE0B56">
            <w:pPr>
              <w:widowControl/>
              <w:autoSpaceDE/>
              <w:autoSpaceDN/>
              <w:adjustRightInd/>
              <w:rPr>
                <w:rFonts w:eastAsia="Times New Roman"/>
                <w:sz w:val="20"/>
                <w:szCs w:val="20"/>
              </w:rPr>
            </w:pPr>
          </w:p>
        </w:tc>
      </w:tr>
      <w:tr w:rsidR="0011053C" w:rsidRPr="00EE0B56" w14:paraId="6E6A5C20" w14:textId="77777777" w:rsidTr="0011053C">
        <w:trPr>
          <w:gridAfter w:val="1"/>
          <w:wAfter w:w="472" w:type="dxa"/>
          <w:trHeight w:val="6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12230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№ п/п</w:t>
            </w:r>
          </w:p>
        </w:tc>
        <w:tc>
          <w:tcPr>
            <w:tcW w:w="68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99873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Показатель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A6E4A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Кол-во, ед.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5BFC2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Сумма, тыс. руб.</w:t>
            </w:r>
          </w:p>
        </w:tc>
      </w:tr>
      <w:tr w:rsidR="00EE0B56" w:rsidRPr="00EE0B56" w14:paraId="6F535BD9" w14:textId="77777777" w:rsidTr="0011053C">
        <w:trPr>
          <w:gridAfter w:val="1"/>
          <w:wAfter w:w="472" w:type="dxa"/>
          <w:trHeight w:val="315"/>
        </w:trPr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D31FD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EE0B56">
              <w:rPr>
                <w:rFonts w:eastAsia="Times New Roman"/>
                <w:b/>
                <w:bCs/>
                <w:color w:val="000000"/>
              </w:rPr>
              <w:t>1. Результаты деятельности КСП ГО "Жатай"</w:t>
            </w:r>
          </w:p>
        </w:tc>
      </w:tr>
      <w:tr w:rsidR="00EE0B56" w:rsidRPr="00EE0B56" w14:paraId="2EB01BED" w14:textId="77777777" w:rsidTr="0011053C">
        <w:trPr>
          <w:gridAfter w:val="1"/>
          <w:wAfter w:w="472" w:type="dxa"/>
          <w:trHeight w:val="3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782BA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8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EF85C" w14:textId="77777777" w:rsidR="00EE0B56" w:rsidRPr="00EE0B56" w:rsidRDefault="00EE0B56" w:rsidP="00EE0B5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Проведено КМ и ЭАМ, всего ед., в том числе: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A8C5C" w14:textId="5D44D5BB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75BF9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Х</w:t>
            </w:r>
          </w:p>
        </w:tc>
      </w:tr>
      <w:tr w:rsidR="0011053C" w:rsidRPr="00EE0B56" w14:paraId="61A65D0A" w14:textId="77777777" w:rsidTr="0011053C">
        <w:trPr>
          <w:gridAfter w:val="1"/>
          <w:wAfter w:w="472" w:type="dxa"/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C1CFA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1.1.1.</w:t>
            </w:r>
          </w:p>
        </w:tc>
        <w:tc>
          <w:tcPr>
            <w:tcW w:w="68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08067" w14:textId="77777777" w:rsidR="00EE0B56" w:rsidRPr="00EE0B56" w:rsidRDefault="00EE0B56" w:rsidP="00EE0B5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 xml:space="preserve">Контрольных мероприятий, ед.                              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AEA9A" w14:textId="3BD077FD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6E119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Х</w:t>
            </w:r>
          </w:p>
        </w:tc>
      </w:tr>
      <w:tr w:rsidR="00EE0B56" w:rsidRPr="00EE0B56" w14:paraId="3A436AAC" w14:textId="77777777" w:rsidTr="0011053C">
        <w:trPr>
          <w:gridAfter w:val="1"/>
          <w:wAfter w:w="472" w:type="dxa"/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C2445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84A86" w14:textId="77777777" w:rsidR="00EE0B56" w:rsidRPr="00EE0B56" w:rsidRDefault="00EE0B56" w:rsidP="0011053C">
            <w:pPr>
              <w:widowControl/>
              <w:autoSpaceDE/>
              <w:autoSpaceDN/>
              <w:adjustRightInd/>
              <w:ind w:right="453"/>
              <w:rPr>
                <w:rFonts w:eastAsia="Times New Roman"/>
                <w:i/>
                <w:iCs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FE041" w14:textId="77777777" w:rsidR="00EE0B56" w:rsidRPr="00EE0B56" w:rsidRDefault="00EE0B56" w:rsidP="00EE0B56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>проведено совместных и параллельных КМ, ед.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AF4E8" w14:textId="4797ED24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23336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color w:val="000000"/>
                <w:sz w:val="22"/>
                <w:szCs w:val="22"/>
              </w:rPr>
              <w:t>Х</w:t>
            </w:r>
          </w:p>
        </w:tc>
      </w:tr>
      <w:tr w:rsidR="0011053C" w:rsidRPr="00EE0B56" w14:paraId="654E4E89" w14:textId="77777777" w:rsidTr="0011053C">
        <w:trPr>
          <w:gridAfter w:val="1"/>
          <w:wAfter w:w="472" w:type="dxa"/>
          <w:trHeight w:val="40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009F9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1.1.2.</w:t>
            </w:r>
          </w:p>
        </w:tc>
        <w:tc>
          <w:tcPr>
            <w:tcW w:w="68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B65DB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Экспертно-аналитических мероприятий, ед.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F5894" w14:textId="2A715BD1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5ED52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Х</w:t>
            </w:r>
          </w:p>
        </w:tc>
      </w:tr>
      <w:tr w:rsidR="00EE0B56" w:rsidRPr="00EE0B56" w14:paraId="440492ED" w14:textId="77777777" w:rsidTr="0011053C">
        <w:trPr>
          <w:gridAfter w:val="1"/>
          <w:wAfter w:w="472" w:type="dxa"/>
          <w:trHeight w:val="39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7BF41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0E026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41336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i/>
                <w:iCs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>проведено совместных и параллельных ЭАМ, ед.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1A667" w14:textId="59DC1D51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9A891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color w:val="000000"/>
                <w:sz w:val="22"/>
                <w:szCs w:val="22"/>
              </w:rPr>
              <w:t>Х</w:t>
            </w:r>
          </w:p>
        </w:tc>
      </w:tr>
      <w:tr w:rsidR="0011053C" w:rsidRPr="00EE0B56" w14:paraId="596EC113" w14:textId="77777777" w:rsidTr="0011053C">
        <w:trPr>
          <w:gridAfter w:val="1"/>
          <w:wAfter w:w="472" w:type="dxa"/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5562D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68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7F282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 xml:space="preserve">Количество проведенных экспертиз проектов МПА, ед. 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F504C" w14:textId="6C5D95B3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8631A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Х</w:t>
            </w:r>
          </w:p>
        </w:tc>
      </w:tr>
      <w:tr w:rsidR="0011053C" w:rsidRPr="00EE0B56" w14:paraId="1EDBF51E" w14:textId="77777777" w:rsidTr="0011053C">
        <w:trPr>
          <w:gridAfter w:val="1"/>
          <w:wAfter w:w="472" w:type="dxa"/>
          <w:trHeight w:val="509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1CD92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68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2172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Объем проверенных средств при проведении контрольных мероприятий, тыс. рублей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7F03A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Х</w:t>
            </w: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7A46F" w14:textId="3D7E92BF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</w:p>
        </w:tc>
      </w:tr>
      <w:tr w:rsidR="0011053C" w:rsidRPr="00EE0B56" w14:paraId="194D6AAB" w14:textId="77777777" w:rsidTr="0011053C">
        <w:trPr>
          <w:gridAfter w:val="1"/>
          <w:wAfter w:w="472" w:type="dxa"/>
          <w:trHeight w:val="786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73B9D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68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6ED52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 xml:space="preserve">Всего выявлено нарушений в ходе осуществления внешнего муниципального финансового контроля (без неэффективного использования средств), количество, тыс. рублей 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B433A" w14:textId="2098FE3D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EB2C8" w14:textId="22548C59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</w:p>
        </w:tc>
      </w:tr>
      <w:tr w:rsidR="00EE0B56" w:rsidRPr="0011053C" w14:paraId="3935E200" w14:textId="77777777" w:rsidTr="0011053C">
        <w:trPr>
          <w:gridAfter w:val="1"/>
          <w:wAfter w:w="472" w:type="dxa"/>
          <w:trHeight w:val="5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1D017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color w:val="000000"/>
                <w:sz w:val="22"/>
                <w:szCs w:val="22"/>
              </w:rPr>
              <w:t>1.5.1.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8D9C2" w14:textId="77777777" w:rsidR="00EE0B56" w:rsidRPr="00EE0B56" w:rsidRDefault="00EE0B56" w:rsidP="00EE0B5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6D013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color w:val="000000"/>
                <w:sz w:val="22"/>
                <w:szCs w:val="22"/>
              </w:rPr>
              <w:t>*нарушения при формировании и исполнении бюджетов, количество, тыс. рублей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9589F" w14:textId="3DA6A7C2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99F01" w14:textId="285E1DB6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EE0B56" w:rsidRPr="0011053C" w14:paraId="75CE5D9E" w14:textId="77777777" w:rsidTr="0011053C">
        <w:trPr>
          <w:gridAfter w:val="1"/>
          <w:wAfter w:w="472" w:type="dxa"/>
          <w:trHeight w:val="70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BDE8F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color w:val="000000"/>
                <w:sz w:val="22"/>
                <w:szCs w:val="22"/>
              </w:rPr>
              <w:t>1.5.2.</w:t>
            </w: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5F582" w14:textId="77777777" w:rsidR="00EE0B56" w:rsidRPr="00EE0B56" w:rsidRDefault="00EE0B56" w:rsidP="00EE0B5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842BB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color w:val="000000"/>
                <w:sz w:val="22"/>
                <w:szCs w:val="22"/>
              </w:rPr>
              <w:t>*нарушения ведения бухгалтерского учета, составления и предоставления бухгалтерской (финансовой) отчетности, количество, тыс. рублей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4FD38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2F56D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EE0B56" w:rsidRPr="0011053C" w14:paraId="2A0AB6E0" w14:textId="77777777" w:rsidTr="0011053C">
        <w:trPr>
          <w:gridAfter w:val="1"/>
          <w:wAfter w:w="472" w:type="dxa"/>
          <w:trHeight w:val="75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A7375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color w:val="000000"/>
                <w:sz w:val="22"/>
                <w:szCs w:val="22"/>
              </w:rPr>
              <w:t>1.5.3.</w:t>
            </w: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C0920" w14:textId="77777777" w:rsidR="00EE0B56" w:rsidRPr="00EE0B56" w:rsidRDefault="00EE0B56" w:rsidP="00EE0B5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6DE40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color w:val="000000"/>
                <w:sz w:val="22"/>
                <w:szCs w:val="22"/>
              </w:rPr>
              <w:t xml:space="preserve">*нарушения в сфере управления и распоряжения муниципальной собственностью, количество, тыс. рублей 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91DFC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01321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EE0B56" w:rsidRPr="0011053C" w14:paraId="49FB977E" w14:textId="77777777" w:rsidTr="0011053C">
        <w:trPr>
          <w:gridAfter w:val="1"/>
          <w:wAfter w:w="472" w:type="dxa"/>
          <w:trHeight w:val="728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679B3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color w:val="000000"/>
                <w:sz w:val="22"/>
                <w:szCs w:val="22"/>
              </w:rPr>
              <w:t>1.5.4.</w:t>
            </w: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7CF6D" w14:textId="77777777" w:rsidR="00EE0B56" w:rsidRPr="00EE0B56" w:rsidRDefault="00EE0B56" w:rsidP="00EE0B5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D44C5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color w:val="000000"/>
                <w:sz w:val="22"/>
                <w:szCs w:val="22"/>
              </w:rPr>
              <w:t xml:space="preserve">*нарушения при осуществлении муниципальных закупок и закупок отдельными видами юридических лиц, количество, тыс. рублей 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3E792" w14:textId="7F9CA375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7BA1C" w14:textId="2776475E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EE0B56" w:rsidRPr="0011053C" w14:paraId="7D499919" w14:textId="77777777" w:rsidTr="0011053C">
        <w:trPr>
          <w:gridAfter w:val="1"/>
          <w:wAfter w:w="472" w:type="dxa"/>
          <w:trHeight w:val="244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F9603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color w:val="000000"/>
                <w:sz w:val="22"/>
                <w:szCs w:val="22"/>
              </w:rPr>
              <w:t>1.5.5.</w:t>
            </w: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AD7BE" w14:textId="77777777" w:rsidR="00EE0B56" w:rsidRPr="00EE0B56" w:rsidRDefault="00EE0B56" w:rsidP="00EE0B5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36805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color w:val="000000"/>
                <w:sz w:val="22"/>
                <w:szCs w:val="22"/>
              </w:rPr>
              <w:t xml:space="preserve">*иные нарушения, количество, тыс. рублей 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A530C" w14:textId="6F5544D9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0B4EC" w14:textId="3737B631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EE0B56" w:rsidRPr="0011053C" w14:paraId="56C09BBE" w14:textId="77777777" w:rsidTr="0011053C">
        <w:trPr>
          <w:gridAfter w:val="1"/>
          <w:wAfter w:w="472" w:type="dxa"/>
          <w:trHeight w:val="403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34C58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color w:val="000000"/>
                <w:sz w:val="22"/>
                <w:szCs w:val="22"/>
              </w:rPr>
              <w:t>1.5.6.</w:t>
            </w: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493FA" w14:textId="77777777" w:rsidR="00EE0B56" w:rsidRPr="00EE0B56" w:rsidRDefault="00EE0B56" w:rsidP="00EE0B5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DA6A6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color w:val="000000"/>
                <w:sz w:val="22"/>
                <w:szCs w:val="22"/>
              </w:rPr>
              <w:t>*нецелевое использование бюджетных средств, количество, тыс. рублей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F1D6D" w14:textId="535C9888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8A076" w14:textId="353F2AE0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11053C" w:rsidRPr="00EE0B56" w14:paraId="5C87D9C1" w14:textId="77777777" w:rsidTr="0011053C">
        <w:trPr>
          <w:gridAfter w:val="1"/>
          <w:wAfter w:w="472" w:type="dxa"/>
          <w:trHeight w:val="4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3AFCD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68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C14E8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Объем нарушений, подлежащих устранению, количество, тыс. рублей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ABC0E" w14:textId="76104C85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D52A1" w14:textId="44846DD4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</w:p>
        </w:tc>
      </w:tr>
      <w:tr w:rsidR="0011053C" w:rsidRPr="00EE0B56" w14:paraId="62912603" w14:textId="77777777" w:rsidTr="0011053C">
        <w:trPr>
          <w:gridAfter w:val="1"/>
          <w:wAfter w:w="472" w:type="dxa"/>
          <w:trHeight w:val="6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9B733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68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6038F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Выявлено неэффективное использование бюджетных средств, количество, тыс. рублей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34B3C" w14:textId="056E5DC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9FECF" w14:textId="6A54711E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</w:p>
        </w:tc>
      </w:tr>
      <w:tr w:rsidR="00EE0B56" w:rsidRPr="00EE0B56" w14:paraId="502C644E" w14:textId="77777777" w:rsidTr="0011053C">
        <w:trPr>
          <w:gridAfter w:val="1"/>
          <w:wAfter w:w="472" w:type="dxa"/>
          <w:trHeight w:val="271"/>
        </w:trPr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C209F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EE0B56">
              <w:rPr>
                <w:rFonts w:eastAsia="Times New Roman"/>
                <w:b/>
                <w:bCs/>
                <w:color w:val="000000"/>
              </w:rPr>
              <w:t>2. Реализация результатов контрольных и экспертно-аналитических мероприятий</w:t>
            </w:r>
          </w:p>
        </w:tc>
      </w:tr>
      <w:tr w:rsidR="0011053C" w:rsidRPr="00EE0B56" w14:paraId="3656A3E9" w14:textId="77777777" w:rsidTr="0011053C">
        <w:trPr>
          <w:gridAfter w:val="1"/>
          <w:wAfter w:w="472" w:type="dxa"/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0D795" w14:textId="41E3D26D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2</w:t>
            </w:r>
            <w:r w:rsidRPr="00EE0B56">
              <w:rPr>
                <w:rFonts w:eastAsia="Times New Roman"/>
                <w:color w:val="000000"/>
              </w:rPr>
              <w:t>.1.</w:t>
            </w:r>
          </w:p>
        </w:tc>
        <w:tc>
          <w:tcPr>
            <w:tcW w:w="68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B4166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Направлено представлений, ед.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8D0D3" w14:textId="4A38F07A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028B6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Х</w:t>
            </w:r>
          </w:p>
        </w:tc>
      </w:tr>
      <w:tr w:rsidR="0011053C" w:rsidRPr="00EE0B56" w14:paraId="66E141DF" w14:textId="77777777" w:rsidTr="0011053C">
        <w:trPr>
          <w:gridAfter w:val="1"/>
          <w:wAfter w:w="472" w:type="dxa"/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AFAA9" w14:textId="6813F2E8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2</w:t>
            </w:r>
            <w:r w:rsidRPr="00EE0B56">
              <w:rPr>
                <w:rFonts w:eastAsia="Times New Roman"/>
                <w:color w:val="000000"/>
              </w:rPr>
              <w:t>.2.</w:t>
            </w:r>
          </w:p>
        </w:tc>
        <w:tc>
          <w:tcPr>
            <w:tcW w:w="68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EF724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Направлено предписаний, ед.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C006F" w14:textId="363FD772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992CA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Х</w:t>
            </w:r>
          </w:p>
        </w:tc>
      </w:tr>
      <w:tr w:rsidR="0011053C" w:rsidRPr="00EE0B56" w14:paraId="7F41D6DC" w14:textId="77777777" w:rsidTr="0011053C">
        <w:trPr>
          <w:gridAfter w:val="1"/>
          <w:wAfter w:w="472" w:type="dxa"/>
          <w:trHeight w:val="6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8F6D4" w14:textId="0E300766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lastRenderedPageBreak/>
              <w:t>2</w:t>
            </w:r>
            <w:r w:rsidRPr="00EE0B56">
              <w:rPr>
                <w:rFonts w:eastAsia="Times New Roman"/>
                <w:color w:val="000000"/>
              </w:rPr>
              <w:t>.3.</w:t>
            </w:r>
          </w:p>
        </w:tc>
        <w:tc>
          <w:tcPr>
            <w:tcW w:w="68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215A7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Направлены предложения (рекомендации) по результатам КМ и ЭАМ, всего, ед.**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5A46D" w14:textId="6B7658F6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1ADB5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 </w:t>
            </w:r>
          </w:p>
        </w:tc>
      </w:tr>
      <w:tr w:rsidR="00EE0B56" w:rsidRPr="0011053C" w14:paraId="68208D0B" w14:textId="77777777" w:rsidTr="0011053C">
        <w:trPr>
          <w:gridAfter w:val="1"/>
          <w:wAfter w:w="472" w:type="dxa"/>
          <w:trHeight w:val="3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CBB86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2B20F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5D400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i/>
                <w:iCs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>объекту контроля, ед.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2C2DD" w14:textId="0AC966B8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A8155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color w:val="000000"/>
                <w:sz w:val="22"/>
                <w:szCs w:val="22"/>
              </w:rPr>
              <w:t>Х</w:t>
            </w:r>
          </w:p>
        </w:tc>
      </w:tr>
      <w:tr w:rsidR="00EE0B56" w:rsidRPr="0011053C" w14:paraId="7501896B" w14:textId="77777777" w:rsidTr="0011053C">
        <w:trPr>
          <w:gridAfter w:val="1"/>
          <w:wAfter w:w="472" w:type="dxa"/>
          <w:trHeight w:val="39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FBFCE" w14:textId="77777777" w:rsidR="00EE0B56" w:rsidRPr="00EE0B56" w:rsidRDefault="00EE0B56" w:rsidP="00EE0B5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E0F64" w14:textId="77777777" w:rsidR="00EE0B56" w:rsidRPr="00EE0B56" w:rsidRDefault="00EE0B56" w:rsidP="00EE0B56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122BB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i/>
                <w:iCs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>исполнительным органам местного самоуправления, ед.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E2AA4" w14:textId="2DC613D8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68CBB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color w:val="000000"/>
                <w:sz w:val="22"/>
                <w:szCs w:val="22"/>
              </w:rPr>
              <w:t>Х</w:t>
            </w:r>
          </w:p>
        </w:tc>
      </w:tr>
      <w:tr w:rsidR="0011053C" w:rsidRPr="00EE0B56" w14:paraId="569EF254" w14:textId="77777777" w:rsidTr="0011053C">
        <w:trPr>
          <w:gridAfter w:val="1"/>
          <w:wAfter w:w="472" w:type="dxa"/>
          <w:trHeight w:val="69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1C382" w14:textId="7018211B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2</w:t>
            </w:r>
            <w:r w:rsidRPr="00EE0B56">
              <w:rPr>
                <w:rFonts w:eastAsia="Times New Roman"/>
                <w:color w:val="000000"/>
              </w:rPr>
              <w:t>.4.</w:t>
            </w:r>
          </w:p>
        </w:tc>
        <w:tc>
          <w:tcPr>
            <w:tcW w:w="68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632F5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Процент предложений (рекомендаций), реализованных по результатам КМ и ЭАМ, процент**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DCDF3" w14:textId="22F42202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2C150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Х</w:t>
            </w:r>
          </w:p>
        </w:tc>
      </w:tr>
      <w:tr w:rsidR="0011053C" w:rsidRPr="00EE0B56" w14:paraId="473FE8D3" w14:textId="77777777" w:rsidTr="0011053C">
        <w:trPr>
          <w:gridAfter w:val="1"/>
          <w:wAfter w:w="472" w:type="dxa"/>
          <w:trHeight w:val="4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3594F" w14:textId="69E84EC0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2</w:t>
            </w:r>
            <w:r w:rsidRPr="00EE0B56">
              <w:rPr>
                <w:rFonts w:eastAsia="Times New Roman"/>
                <w:color w:val="000000"/>
              </w:rPr>
              <w:t>.5.</w:t>
            </w:r>
          </w:p>
        </w:tc>
        <w:tc>
          <w:tcPr>
            <w:tcW w:w="68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5E88B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Устранено выявленных нарушений, количество, тыс. рублей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6E2DA" w14:textId="0AF9D752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9B48A" w14:textId="690BF66E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</w:p>
        </w:tc>
      </w:tr>
      <w:tr w:rsidR="00EE0B56" w:rsidRPr="0011053C" w14:paraId="670D2D47" w14:textId="77777777" w:rsidTr="0011053C">
        <w:trPr>
          <w:gridAfter w:val="1"/>
          <w:wAfter w:w="472" w:type="dxa"/>
          <w:trHeight w:val="139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3C68F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548F8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D3706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i/>
                <w:iCs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>обеспечен возврат в бюджеты всех уровней бюджетной системы РФ выявленных финансовых нарушений (с учетом нарушений по мероприятиям, проведенным в периодах, предшествующих отчетному), тыс. рублей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4AE5B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color w:val="000000"/>
                <w:sz w:val="22"/>
                <w:szCs w:val="22"/>
              </w:rPr>
              <w:t>Х</w:t>
            </w: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1B658" w14:textId="0B0F67C0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11053C" w:rsidRPr="00EE0B56" w14:paraId="0D2DBB99" w14:textId="77777777" w:rsidTr="0011053C">
        <w:trPr>
          <w:gridAfter w:val="1"/>
          <w:wAfter w:w="472" w:type="dxa"/>
          <w:trHeight w:val="39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ED86D" w14:textId="034A42D9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2</w:t>
            </w:r>
            <w:r w:rsidRPr="00EE0B56">
              <w:rPr>
                <w:rFonts w:eastAsia="Times New Roman"/>
                <w:color w:val="000000"/>
              </w:rPr>
              <w:t>.6.</w:t>
            </w:r>
          </w:p>
        </w:tc>
        <w:tc>
          <w:tcPr>
            <w:tcW w:w="68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1D36C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Приняты (актуализированы) правовые и локальные акты, количество, ед.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89999" w14:textId="172DA285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9415F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Х</w:t>
            </w:r>
          </w:p>
        </w:tc>
      </w:tr>
      <w:tr w:rsidR="00EE0B56" w:rsidRPr="0011053C" w14:paraId="5FAF3D06" w14:textId="77777777" w:rsidTr="0011053C">
        <w:trPr>
          <w:gridAfter w:val="1"/>
          <w:wAfter w:w="472" w:type="dxa"/>
          <w:trHeight w:val="39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28725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75082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882AA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i/>
                <w:iCs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>объектами контроля, ед.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97BC4" w14:textId="325F9040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DD708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color w:val="000000"/>
                <w:sz w:val="22"/>
                <w:szCs w:val="22"/>
              </w:rPr>
              <w:t>Х</w:t>
            </w:r>
          </w:p>
        </w:tc>
      </w:tr>
      <w:tr w:rsidR="00EE0B56" w:rsidRPr="0011053C" w14:paraId="7025F28F" w14:textId="77777777" w:rsidTr="0011053C">
        <w:trPr>
          <w:gridAfter w:val="1"/>
          <w:wAfter w:w="472" w:type="dxa"/>
          <w:trHeight w:val="6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4F767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41DA7" w14:textId="77777777" w:rsidR="00EE0B56" w:rsidRPr="00EE0B56" w:rsidRDefault="00EE0B56" w:rsidP="00EE0B56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29DCE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i/>
                <w:iCs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>исполнительно-распорядительными органами местного самоуправления, ед.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CD7B4" w14:textId="59A1E1C8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BF57F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color w:val="000000"/>
                <w:sz w:val="22"/>
                <w:szCs w:val="22"/>
              </w:rPr>
              <w:t>Х</w:t>
            </w:r>
          </w:p>
        </w:tc>
      </w:tr>
      <w:tr w:rsidR="0011053C" w:rsidRPr="00EE0B56" w14:paraId="0E549C75" w14:textId="77777777" w:rsidTr="0011053C">
        <w:trPr>
          <w:gridAfter w:val="1"/>
          <w:wAfter w:w="472" w:type="dxa"/>
          <w:trHeight w:val="43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747AA" w14:textId="579E69B5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2</w:t>
            </w:r>
            <w:r w:rsidRPr="00EE0B56">
              <w:rPr>
                <w:rFonts w:eastAsia="Times New Roman"/>
                <w:color w:val="000000"/>
              </w:rPr>
              <w:t>.7.</w:t>
            </w:r>
          </w:p>
        </w:tc>
        <w:tc>
          <w:tcPr>
            <w:tcW w:w="68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53E5E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Количество материалов, направленных в правоохранительные органы, ед.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66E80" w14:textId="02CBA5BC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9C985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Х</w:t>
            </w:r>
          </w:p>
        </w:tc>
      </w:tr>
      <w:tr w:rsidR="00EE0B56" w:rsidRPr="0011053C" w14:paraId="6BE68C9F" w14:textId="77777777" w:rsidTr="0011053C">
        <w:trPr>
          <w:gridAfter w:val="1"/>
          <w:wAfter w:w="472" w:type="dxa"/>
          <w:trHeight w:val="3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2DD43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F4C5A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0D995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i/>
                <w:iCs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>принято решений о возбуждении уголовного дела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80E82" w14:textId="460D2EDD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161ED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color w:val="000000"/>
                <w:sz w:val="22"/>
                <w:szCs w:val="22"/>
              </w:rPr>
              <w:t>Х</w:t>
            </w:r>
          </w:p>
        </w:tc>
      </w:tr>
      <w:tr w:rsidR="0011053C" w:rsidRPr="00EE0B56" w14:paraId="59C20A43" w14:textId="77777777" w:rsidTr="0011053C">
        <w:trPr>
          <w:gridAfter w:val="1"/>
          <w:wAfter w:w="472" w:type="dxa"/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DB390" w14:textId="7FC36506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8</w:t>
            </w:r>
            <w:r w:rsidRPr="00EE0B56">
              <w:rPr>
                <w:rFonts w:eastAsia="Times New Roman"/>
                <w:color w:val="000000"/>
              </w:rPr>
              <w:t>.8.</w:t>
            </w:r>
          </w:p>
        </w:tc>
        <w:tc>
          <w:tcPr>
            <w:tcW w:w="68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E6245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Количество составленных протоколов об административных правонарушениях, ед.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CCB6F" w14:textId="6D2BD812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5170C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Х</w:t>
            </w:r>
          </w:p>
        </w:tc>
      </w:tr>
      <w:tr w:rsidR="00EE0B56" w:rsidRPr="0011053C" w14:paraId="010C68EB" w14:textId="77777777" w:rsidTr="0011053C">
        <w:trPr>
          <w:gridAfter w:val="1"/>
          <w:wAfter w:w="472" w:type="dxa"/>
          <w:trHeight w:val="112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0A38E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F31B1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20222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i/>
                <w:iCs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>количество дел об административном правонарушении, по которым судьей, вынесены постановления о применении административного наказания, ед.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899FC" w14:textId="46BD7484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824E6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color w:val="000000"/>
                <w:sz w:val="22"/>
                <w:szCs w:val="22"/>
              </w:rPr>
              <w:t>Х</w:t>
            </w:r>
          </w:p>
        </w:tc>
      </w:tr>
      <w:tr w:rsidR="0011053C" w:rsidRPr="00EE0B56" w14:paraId="400F401F" w14:textId="77777777" w:rsidTr="0011053C">
        <w:trPr>
          <w:gridAfter w:val="1"/>
          <w:wAfter w:w="472" w:type="dxa"/>
          <w:trHeight w:val="3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1BF6F" w14:textId="6972FCF0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2</w:t>
            </w:r>
            <w:r w:rsidRPr="00EE0B56">
              <w:rPr>
                <w:rFonts w:eastAsia="Times New Roman"/>
                <w:color w:val="000000"/>
              </w:rPr>
              <w:t>.9.</w:t>
            </w:r>
          </w:p>
        </w:tc>
        <w:tc>
          <w:tcPr>
            <w:tcW w:w="68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9EAC8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Количество материалов, направленных в уполномоченные органы, ед.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B759" w14:textId="4B6D9A18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6B01F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Х</w:t>
            </w:r>
          </w:p>
        </w:tc>
      </w:tr>
      <w:tr w:rsidR="00EE0B56" w:rsidRPr="0011053C" w14:paraId="744960F0" w14:textId="77777777" w:rsidTr="0011053C">
        <w:trPr>
          <w:gridAfter w:val="1"/>
          <w:wAfter w:w="472" w:type="dxa"/>
          <w:trHeight w:val="390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BBB35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9A0D7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>из них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C47F9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i/>
                <w:iCs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>возбуждено дел об административных правонарушениях, ед.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1FC90" w14:textId="197227CD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309BC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color w:val="000000"/>
                <w:sz w:val="22"/>
                <w:szCs w:val="22"/>
              </w:rPr>
              <w:t>Х</w:t>
            </w:r>
          </w:p>
        </w:tc>
      </w:tr>
      <w:tr w:rsidR="00EE0B56" w:rsidRPr="0011053C" w14:paraId="706E12FA" w14:textId="77777777" w:rsidTr="0011053C">
        <w:trPr>
          <w:gridAfter w:val="1"/>
          <w:wAfter w:w="472" w:type="dxa"/>
          <w:trHeight w:val="557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8C9C1" w14:textId="77777777" w:rsidR="00EE0B56" w:rsidRPr="00EE0B56" w:rsidRDefault="00EE0B56" w:rsidP="00EE0B5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0C09C" w14:textId="77777777" w:rsidR="00EE0B56" w:rsidRPr="00EE0B56" w:rsidRDefault="00EE0B56" w:rsidP="00EE0B56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A1629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i/>
                <w:iCs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i/>
                <w:iCs/>
                <w:color w:val="000000"/>
                <w:sz w:val="22"/>
                <w:szCs w:val="22"/>
              </w:rPr>
              <w:t>количество дел об административных правонарушениях, по которым судьей, органом, должностным лицом, уполномоченным рассматривать дела об административном правонарушении, вынесены постановления о применении административного наказания, ед.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0F58A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89663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EE0B56">
              <w:rPr>
                <w:rFonts w:eastAsia="Times New Roman"/>
                <w:color w:val="000000"/>
                <w:sz w:val="22"/>
                <w:szCs w:val="22"/>
              </w:rPr>
              <w:t>Х</w:t>
            </w:r>
          </w:p>
        </w:tc>
      </w:tr>
      <w:tr w:rsidR="0011053C" w:rsidRPr="00EE0B56" w14:paraId="0E07D3F4" w14:textId="77777777" w:rsidTr="0011053C">
        <w:trPr>
          <w:gridAfter w:val="1"/>
          <w:wAfter w:w="472" w:type="dxa"/>
          <w:trHeight w:val="37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AF7CE" w14:textId="6F85374E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2</w:t>
            </w:r>
            <w:r w:rsidRPr="00EE0B56">
              <w:rPr>
                <w:rFonts w:eastAsia="Times New Roman"/>
                <w:color w:val="000000"/>
              </w:rPr>
              <w:t>.10.</w:t>
            </w:r>
          </w:p>
        </w:tc>
        <w:tc>
          <w:tcPr>
            <w:tcW w:w="68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184C2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Привлечено к административной ответственности, ед.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EE808" w14:textId="7928487F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867ED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Х</w:t>
            </w:r>
          </w:p>
        </w:tc>
      </w:tr>
      <w:tr w:rsidR="0011053C" w:rsidRPr="00EE0B56" w14:paraId="27F9A697" w14:textId="77777777" w:rsidTr="0011053C">
        <w:trPr>
          <w:gridAfter w:val="1"/>
          <w:wAfter w:w="472" w:type="dxa"/>
          <w:trHeight w:val="69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AFDD9" w14:textId="0E24EDA0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2</w:t>
            </w:r>
            <w:r w:rsidRPr="00EE0B56">
              <w:rPr>
                <w:rFonts w:eastAsia="Times New Roman"/>
                <w:color w:val="000000"/>
              </w:rPr>
              <w:t>.11.</w:t>
            </w:r>
          </w:p>
        </w:tc>
        <w:tc>
          <w:tcPr>
            <w:tcW w:w="68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94F3E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Привлечено к дисциплинарной ответственности должностных лиц объектов контроля, чел.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1B617" w14:textId="1C801813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395E1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Х</w:t>
            </w:r>
          </w:p>
        </w:tc>
      </w:tr>
      <w:tr w:rsidR="0011053C" w:rsidRPr="00EE0B56" w14:paraId="12020A7D" w14:textId="77777777" w:rsidTr="0011053C">
        <w:trPr>
          <w:gridAfter w:val="1"/>
          <w:wAfter w:w="472" w:type="dxa"/>
          <w:trHeight w:val="360"/>
        </w:trPr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8BE22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proofErr w:type="spellStart"/>
            <w:r w:rsidRPr="00EE0B56">
              <w:rPr>
                <w:rFonts w:eastAsia="Times New Roman"/>
                <w:b/>
                <w:bCs/>
                <w:i/>
                <w:iCs/>
                <w:color w:val="000000"/>
              </w:rPr>
              <w:t>Справочно</w:t>
            </w:r>
            <w:proofErr w:type="spellEnd"/>
            <w:r w:rsidRPr="00EE0B56">
              <w:rPr>
                <w:rFonts w:eastAsia="Times New Roman"/>
                <w:b/>
                <w:bCs/>
                <w:i/>
                <w:iCs/>
                <w:color w:val="000000"/>
              </w:rPr>
              <w:t>:</w:t>
            </w:r>
            <w:r w:rsidRPr="00EE0B56">
              <w:rPr>
                <w:rFonts w:eastAsia="Times New Roman"/>
                <w:i/>
                <w:iCs/>
                <w:color w:val="000000"/>
              </w:rPr>
              <w:t xml:space="preserve"> Объем местного бюджета по расходам в отчетном году, тыс. рублей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2D892" w14:textId="77777777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EE0B56">
              <w:rPr>
                <w:rFonts w:eastAsia="Times New Roman"/>
                <w:color w:val="000000"/>
              </w:rPr>
              <w:t>Х</w:t>
            </w: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B380C" w14:textId="39BCD690" w:rsidR="00EE0B56" w:rsidRPr="00EE0B56" w:rsidRDefault="00EE0B56" w:rsidP="00EE0B5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</w:p>
        </w:tc>
      </w:tr>
    </w:tbl>
    <w:p w14:paraId="4DBCB2C9" w14:textId="77777777" w:rsidR="00953CD8" w:rsidRDefault="00953CD8"/>
    <w:sectPr w:rsidR="00953CD8" w:rsidSect="00EC15A8">
      <w:footerReference w:type="default" r:id="rId7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93F349" w14:textId="77777777" w:rsidR="0056122C" w:rsidRDefault="0056122C" w:rsidP="00EC15A8">
      <w:r>
        <w:separator/>
      </w:r>
    </w:p>
  </w:endnote>
  <w:endnote w:type="continuationSeparator" w:id="0">
    <w:p w14:paraId="6B929FF3" w14:textId="77777777" w:rsidR="0056122C" w:rsidRDefault="0056122C" w:rsidP="00EC1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58996024"/>
      <w:docPartObj>
        <w:docPartGallery w:val="Page Numbers (Bottom of Page)"/>
        <w:docPartUnique/>
      </w:docPartObj>
    </w:sdtPr>
    <w:sdtContent>
      <w:p w14:paraId="44B43D51" w14:textId="5FB3A6B0" w:rsidR="00EC15A8" w:rsidRDefault="00EC15A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5FB7EA" w14:textId="77777777" w:rsidR="00EC15A8" w:rsidRDefault="00EC15A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7451C4" w14:textId="77777777" w:rsidR="0056122C" w:rsidRDefault="0056122C" w:rsidP="00EC15A8">
      <w:r>
        <w:separator/>
      </w:r>
    </w:p>
  </w:footnote>
  <w:footnote w:type="continuationSeparator" w:id="0">
    <w:p w14:paraId="27BE8ED6" w14:textId="77777777" w:rsidR="0056122C" w:rsidRDefault="0056122C" w:rsidP="00EC15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4B2405D8"/>
    <w:lvl w:ilvl="0">
      <w:numFmt w:val="bullet"/>
      <w:lvlText w:val="*"/>
      <w:lvlJc w:val="left"/>
    </w:lvl>
  </w:abstractNum>
  <w:abstractNum w:abstractNumId="1" w15:restartNumberingAfterBreak="0">
    <w:nsid w:val="13D041E2"/>
    <w:multiLevelType w:val="multilevel"/>
    <w:tmpl w:val="7A80197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3FD63F3"/>
    <w:multiLevelType w:val="hybridMultilevel"/>
    <w:tmpl w:val="EDAA4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CC375E"/>
    <w:multiLevelType w:val="singleLevel"/>
    <w:tmpl w:val="BDE2FE5E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BB12ED9"/>
    <w:multiLevelType w:val="hybridMultilevel"/>
    <w:tmpl w:val="71B819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5760E51"/>
    <w:multiLevelType w:val="hybridMultilevel"/>
    <w:tmpl w:val="864CB9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B43289"/>
    <w:multiLevelType w:val="singleLevel"/>
    <w:tmpl w:val="E65CFCC6"/>
    <w:lvl w:ilvl="0">
      <w:start w:val="1"/>
      <w:numFmt w:val="decimal"/>
      <w:lvlText w:val="2.%1.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4D824AD6"/>
    <w:multiLevelType w:val="hybridMultilevel"/>
    <w:tmpl w:val="4D80C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6971E6"/>
    <w:multiLevelType w:val="hybridMultilevel"/>
    <w:tmpl w:val="17348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B53789"/>
    <w:multiLevelType w:val="hybridMultilevel"/>
    <w:tmpl w:val="859AF6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0804D3"/>
    <w:multiLevelType w:val="singleLevel"/>
    <w:tmpl w:val="6F348726"/>
    <w:lvl w:ilvl="0">
      <w:start w:val="1"/>
      <w:numFmt w:val="decimal"/>
      <w:lvlText w:val="5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5A6067A1"/>
    <w:multiLevelType w:val="hybridMultilevel"/>
    <w:tmpl w:val="E3B07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D57593"/>
    <w:multiLevelType w:val="singleLevel"/>
    <w:tmpl w:val="96C486C4"/>
    <w:lvl w:ilvl="0">
      <w:start w:val="6"/>
      <w:numFmt w:val="decimal"/>
      <w:lvlText w:val="4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7D6F4D8F"/>
    <w:multiLevelType w:val="singleLevel"/>
    <w:tmpl w:val="7D688EDE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 w16cid:durableId="1635678912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 w16cid:durableId="1489515409">
    <w:abstractNumId w:val="6"/>
  </w:num>
  <w:num w:numId="3" w16cid:durableId="84762768">
    <w:abstractNumId w:val="13"/>
  </w:num>
  <w:num w:numId="4" w16cid:durableId="1565532287">
    <w:abstractNumId w:val="3"/>
  </w:num>
  <w:num w:numId="5" w16cid:durableId="524289290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6" w16cid:durableId="968121607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7" w16cid:durableId="1542282663">
    <w:abstractNumId w:val="0"/>
    <w:lvlOverride w:ilvl="0">
      <w:lvl w:ilvl="0">
        <w:start w:val="65535"/>
        <w:numFmt w:val="bullet"/>
        <w:lvlText w:val="•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8" w16cid:durableId="250283965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9" w16cid:durableId="1265646351">
    <w:abstractNumId w:val="12"/>
  </w:num>
  <w:num w:numId="10" w16cid:durableId="187063699">
    <w:abstractNumId w:val="10"/>
  </w:num>
  <w:num w:numId="11" w16cid:durableId="795416786">
    <w:abstractNumId w:val="1"/>
  </w:num>
  <w:num w:numId="12" w16cid:durableId="1580748379">
    <w:abstractNumId w:val="4"/>
  </w:num>
  <w:num w:numId="13" w16cid:durableId="610167146">
    <w:abstractNumId w:val="5"/>
  </w:num>
  <w:num w:numId="14" w16cid:durableId="697706352">
    <w:abstractNumId w:val="2"/>
  </w:num>
  <w:num w:numId="15" w16cid:durableId="134564473">
    <w:abstractNumId w:val="7"/>
  </w:num>
  <w:num w:numId="16" w16cid:durableId="2136219721">
    <w:abstractNumId w:val="9"/>
  </w:num>
  <w:num w:numId="17" w16cid:durableId="372387568">
    <w:abstractNumId w:val="11"/>
  </w:num>
  <w:num w:numId="18" w16cid:durableId="13192634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153"/>
    <w:rsid w:val="00090C9F"/>
    <w:rsid w:val="0011053C"/>
    <w:rsid w:val="00215FE8"/>
    <w:rsid w:val="00446B28"/>
    <w:rsid w:val="0056122C"/>
    <w:rsid w:val="00625938"/>
    <w:rsid w:val="006859AF"/>
    <w:rsid w:val="007C3153"/>
    <w:rsid w:val="0080439F"/>
    <w:rsid w:val="00833ADC"/>
    <w:rsid w:val="00867668"/>
    <w:rsid w:val="008960FB"/>
    <w:rsid w:val="00953CD8"/>
    <w:rsid w:val="00962B6F"/>
    <w:rsid w:val="00983178"/>
    <w:rsid w:val="00AF09C8"/>
    <w:rsid w:val="00BF0D61"/>
    <w:rsid w:val="00D86103"/>
    <w:rsid w:val="00EC15A8"/>
    <w:rsid w:val="00EE0B56"/>
    <w:rsid w:val="00F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35633"/>
  <w15:chartTrackingRefBased/>
  <w15:docId w15:val="{CFA19AD7-EEA7-4D5A-96BD-48B70A91C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3A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833ADC"/>
    <w:pPr>
      <w:spacing w:line="277" w:lineRule="exact"/>
      <w:jc w:val="center"/>
    </w:pPr>
  </w:style>
  <w:style w:type="paragraph" w:customStyle="1" w:styleId="Style5">
    <w:name w:val="Style5"/>
    <w:basedOn w:val="a"/>
    <w:uiPriority w:val="99"/>
    <w:rsid w:val="00833ADC"/>
    <w:pPr>
      <w:spacing w:line="276" w:lineRule="exact"/>
      <w:ind w:firstLine="595"/>
      <w:jc w:val="both"/>
    </w:pPr>
  </w:style>
  <w:style w:type="paragraph" w:customStyle="1" w:styleId="Style6">
    <w:name w:val="Style6"/>
    <w:basedOn w:val="a"/>
    <w:uiPriority w:val="99"/>
    <w:rsid w:val="00833ADC"/>
    <w:pPr>
      <w:spacing w:line="269" w:lineRule="exact"/>
      <w:ind w:hanging="1718"/>
    </w:pPr>
  </w:style>
  <w:style w:type="paragraph" w:customStyle="1" w:styleId="Style7">
    <w:name w:val="Style7"/>
    <w:basedOn w:val="a"/>
    <w:uiPriority w:val="99"/>
    <w:rsid w:val="00833ADC"/>
    <w:pPr>
      <w:spacing w:line="274" w:lineRule="exact"/>
      <w:ind w:firstLine="576"/>
      <w:jc w:val="both"/>
    </w:pPr>
  </w:style>
  <w:style w:type="paragraph" w:customStyle="1" w:styleId="Style8">
    <w:name w:val="Style8"/>
    <w:basedOn w:val="a"/>
    <w:uiPriority w:val="99"/>
    <w:rsid w:val="00833ADC"/>
    <w:pPr>
      <w:spacing w:line="278" w:lineRule="exact"/>
      <w:ind w:hanging="3235"/>
    </w:pPr>
  </w:style>
  <w:style w:type="paragraph" w:customStyle="1" w:styleId="Style11">
    <w:name w:val="Style11"/>
    <w:basedOn w:val="a"/>
    <w:uiPriority w:val="99"/>
    <w:rsid w:val="00833ADC"/>
    <w:pPr>
      <w:spacing w:line="283" w:lineRule="exact"/>
      <w:jc w:val="both"/>
    </w:pPr>
  </w:style>
  <w:style w:type="paragraph" w:customStyle="1" w:styleId="Style12">
    <w:name w:val="Style12"/>
    <w:basedOn w:val="a"/>
    <w:uiPriority w:val="99"/>
    <w:rsid w:val="00833ADC"/>
    <w:pPr>
      <w:spacing w:line="278" w:lineRule="exact"/>
      <w:ind w:firstLine="595"/>
    </w:pPr>
  </w:style>
  <w:style w:type="paragraph" w:customStyle="1" w:styleId="Style14">
    <w:name w:val="Style14"/>
    <w:basedOn w:val="a"/>
    <w:uiPriority w:val="99"/>
    <w:rsid w:val="00833ADC"/>
    <w:pPr>
      <w:spacing w:line="274" w:lineRule="exact"/>
    </w:pPr>
  </w:style>
  <w:style w:type="paragraph" w:customStyle="1" w:styleId="Style17">
    <w:name w:val="Style17"/>
    <w:basedOn w:val="a"/>
    <w:uiPriority w:val="99"/>
    <w:rsid w:val="00833ADC"/>
    <w:pPr>
      <w:spacing w:line="269" w:lineRule="exact"/>
      <w:ind w:hanging="1411"/>
    </w:pPr>
  </w:style>
  <w:style w:type="paragraph" w:customStyle="1" w:styleId="Style19">
    <w:name w:val="Style19"/>
    <w:basedOn w:val="a"/>
    <w:uiPriority w:val="99"/>
    <w:rsid w:val="00833ADC"/>
    <w:pPr>
      <w:spacing w:line="274" w:lineRule="exact"/>
      <w:ind w:hanging="1090"/>
    </w:pPr>
  </w:style>
  <w:style w:type="character" w:customStyle="1" w:styleId="FontStyle23">
    <w:name w:val="Font Style23"/>
    <w:basedOn w:val="a0"/>
    <w:uiPriority w:val="99"/>
    <w:rsid w:val="00833ADC"/>
    <w:rPr>
      <w:rFonts w:ascii="Times New Roman" w:hAnsi="Times New Roman" w:cs="Times New Roman"/>
      <w:sz w:val="22"/>
      <w:szCs w:val="22"/>
    </w:rPr>
  </w:style>
  <w:style w:type="character" w:customStyle="1" w:styleId="FontStyle24">
    <w:name w:val="Font Style24"/>
    <w:basedOn w:val="a0"/>
    <w:uiPriority w:val="99"/>
    <w:rsid w:val="00833ADC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EC15A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C15A8"/>
    <w:rPr>
      <w:rFonts w:ascii="Times New Roman" w:eastAsiaTheme="minorEastAsia" w:hAnsi="Times New Roman" w:cs="Times New Roman"/>
      <w:kern w:val="0"/>
      <w:sz w:val="24"/>
      <w:szCs w:val="24"/>
      <w:lang w:eastAsia="ru-RU"/>
      <w14:ligatures w14:val="none"/>
    </w:rPr>
  </w:style>
  <w:style w:type="paragraph" w:styleId="a5">
    <w:name w:val="footer"/>
    <w:basedOn w:val="a"/>
    <w:link w:val="a6"/>
    <w:uiPriority w:val="99"/>
    <w:unhideWhenUsed/>
    <w:rsid w:val="00EC15A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C15A8"/>
    <w:rPr>
      <w:rFonts w:ascii="Times New Roman" w:eastAsiaTheme="minorEastAsia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77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8</Pages>
  <Words>2324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Ротермель</dc:creator>
  <cp:keywords/>
  <dc:description/>
  <cp:lastModifiedBy>Надежда Ротермель</cp:lastModifiedBy>
  <cp:revision>8</cp:revision>
  <cp:lastPrinted>2024-10-01T02:15:00Z</cp:lastPrinted>
  <dcterms:created xsi:type="dcterms:W3CDTF">2024-09-30T06:41:00Z</dcterms:created>
  <dcterms:modified xsi:type="dcterms:W3CDTF">2024-10-01T02:16:00Z</dcterms:modified>
</cp:coreProperties>
</file>